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2E" w:rsidRPr="00D56B2E" w:rsidRDefault="00D56B2E" w:rsidP="00D56B2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B70" w:rsidRPr="00225873" w:rsidRDefault="00BC0B70" w:rsidP="00D56B2E">
      <w:pPr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bookmarkStart w:id="0" w:name="_GoBack"/>
      <w:r w:rsidRPr="00225873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Консультация для родителей </w:t>
      </w:r>
    </w:p>
    <w:p w:rsidR="000A1625" w:rsidRDefault="00D57DB2" w:rsidP="00225873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"МУЗЫКАЛЬНЫЕ ПАЛЬЧИКОВЫЕ ИГРЫ"</w:t>
      </w:r>
      <w:bookmarkEnd w:id="0"/>
    </w:p>
    <w:p w:rsidR="00D56B2E" w:rsidRPr="00D56B2E" w:rsidRDefault="00D56B2E" w:rsidP="0022587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56B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Гневшева</w:t>
      </w:r>
      <w:proofErr w:type="spellEnd"/>
      <w:r w:rsidRPr="00D56B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О.И., музыкальный руководитель</w:t>
      </w:r>
    </w:p>
    <w:p w:rsidR="000A1625" w:rsidRPr="00225873" w:rsidRDefault="00D57DB2" w:rsidP="00225873">
      <w:p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Pr="00225873" w:rsidRDefault="00D57DB2" w:rsidP="00225873">
      <w:p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Pr="00225873" w:rsidRDefault="00D57DB2" w:rsidP="00225873">
      <w:p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225873" w:rsidRDefault="00D57DB2" w:rsidP="00225873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Почему с музыкой лучше?</w:t>
      </w:r>
    </w:p>
    <w:p w:rsidR="000A1625" w:rsidRPr="00225873" w:rsidRDefault="00D57DB2" w:rsidP="00225873">
      <w:p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Pr="00225873" w:rsidRDefault="00D57DB2" w:rsidP="00225873">
      <w:p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D57DB2" w:rsidRPr="00225873" w:rsidRDefault="00D57DB2" w:rsidP="00225873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56B2E" w:rsidRDefault="00D56B2E" w:rsidP="00225873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0A1625" w:rsidRPr="00225873" w:rsidRDefault="00D57DB2" w:rsidP="00225873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lastRenderedPageBreak/>
        <w:t>Рекомендации по проведению пальчиковых игр с ребёнком:</w:t>
      </w:r>
    </w:p>
    <w:p w:rsidR="000A1625" w:rsidRPr="00225873" w:rsidRDefault="00D57DB2" w:rsidP="0022587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Pr="00225873" w:rsidRDefault="00D57DB2" w:rsidP="0022587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Выполняйте упражнение вместе с ребёнком, при этом демонстрируя собственную увлечённость игрой.</w:t>
      </w:r>
    </w:p>
    <w:p w:rsidR="000A1625" w:rsidRPr="00225873" w:rsidRDefault="00D57DB2" w:rsidP="0022587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пропевая текст вместе со взрослым, а затем и самостоятельно.</w:t>
      </w:r>
    </w:p>
    <w:p w:rsidR="00BC0B70" w:rsidRPr="00225873" w:rsidRDefault="00D57DB2" w:rsidP="0022587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 xml:space="preserve">Начиная с нескольких упражнения, постепенно добавляйте новые. </w:t>
      </w:r>
      <w:r w:rsidR="00BC0B70" w:rsidRPr="0022587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25873">
        <w:rPr>
          <w:rFonts w:ascii="Times New Roman" w:eastAsia="Times New Roman" w:hAnsi="Times New Roman" w:cs="Times New Roman"/>
          <w:sz w:val="28"/>
          <w:szCs w:val="28"/>
        </w:rPr>
        <w:t>Наиболее понравившиеся игры можете оставить в своём репертуаре, и возвращаться к ним по желанию ребенка</w:t>
      </w:r>
    </w:p>
    <w:p w:rsidR="00BC0B70" w:rsidRPr="00225873" w:rsidRDefault="00BC0B70" w:rsidP="0022587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hAnsi="Times New Roman" w:cs="Times New Roman"/>
          <w:sz w:val="28"/>
          <w:szCs w:val="28"/>
        </w:rPr>
        <w:t>Стимулируйте подпевание детей, "не замечайте", если они поначалу делают что-то неправильно, поощряйте успехи.</w:t>
      </w:r>
    </w:p>
    <w:p w:rsidR="000A1625" w:rsidRPr="00225873" w:rsidRDefault="00D57DB2" w:rsidP="00225873">
      <w:pPr>
        <w:rPr>
          <w:rFonts w:ascii="Times New Roman" w:eastAsia="Times New Roman" w:hAnsi="Times New Roman" w:cs="Times New Roman"/>
          <w:sz w:val="28"/>
          <w:szCs w:val="28"/>
        </w:rPr>
      </w:pPr>
      <w:r w:rsidRPr="00225873">
        <w:rPr>
          <w:rFonts w:ascii="Times New Roman" w:eastAsia="Times New Roman" w:hAnsi="Times New Roman" w:cs="Times New Roman"/>
          <w:sz w:val="28"/>
          <w:szCs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  <w:r w:rsidR="00BC0B70" w:rsidRPr="002258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0B70" w:rsidRPr="00225873" w:rsidRDefault="00BC0B70" w:rsidP="0022587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25873">
        <w:rPr>
          <w:rFonts w:ascii="Times New Roman" w:hAnsi="Times New Roman" w:cs="Times New Roman"/>
          <w:b/>
          <w:color w:val="7030A0"/>
          <w:sz w:val="28"/>
          <w:szCs w:val="28"/>
        </w:rPr>
        <w:t>Как организовать пальчиковые игры дома</w:t>
      </w:r>
    </w:p>
    <w:p w:rsidR="00BC0B70" w:rsidRPr="00225873" w:rsidRDefault="00BC0B70" w:rsidP="00225873">
      <w:pPr>
        <w:rPr>
          <w:rFonts w:ascii="Times New Roman" w:hAnsi="Times New Roman" w:cs="Times New Roman"/>
          <w:sz w:val="28"/>
          <w:szCs w:val="28"/>
        </w:rPr>
      </w:pPr>
      <w:r w:rsidRPr="00225873">
        <w:rPr>
          <w:rFonts w:ascii="Times New Roman" w:hAnsi="Times New Roman" w:cs="Times New Roman"/>
          <w:sz w:val="28"/>
          <w:szCs w:val="28"/>
        </w:rPr>
        <w:t xml:space="preserve">     Пальчиковые игры - это самое простое, что можно провести с ребёнком дома. Пальчиковые игры не требуют специального оборудования и педагогического образования. Любое стихотворение, или песенка, которые Вы знаете наизусть, подойдут для занятий пальчиковой гимнастикой. Используйте любые жесты и движения пальчиков и ручек. Если малыш не может самостоятельно отобразить необходимые движения, то используйте приём «мягкого физического манипулирования» - держа ручки ребёнка, делайте его ручками необходимые движения.</w:t>
      </w:r>
    </w:p>
    <w:p w:rsidR="00BC0B70" w:rsidRPr="00225873" w:rsidRDefault="00BC0B70" w:rsidP="00225873">
      <w:pPr>
        <w:rPr>
          <w:rFonts w:ascii="Times New Roman" w:hAnsi="Times New Roman" w:cs="Times New Roman"/>
          <w:sz w:val="28"/>
          <w:szCs w:val="28"/>
        </w:rPr>
      </w:pPr>
      <w:r w:rsidRPr="00225873">
        <w:rPr>
          <w:rFonts w:ascii="Times New Roman" w:hAnsi="Times New Roman" w:cs="Times New Roman"/>
          <w:sz w:val="28"/>
          <w:szCs w:val="28"/>
        </w:rPr>
        <w:t xml:space="preserve">     Пальчиковые игры можно проводить с предметами или игрушками. Например, массажный мячик катаем между ладошками, палочку или </w:t>
      </w:r>
      <w:r w:rsidRPr="00225873">
        <w:rPr>
          <w:rFonts w:ascii="Times New Roman" w:hAnsi="Times New Roman" w:cs="Times New Roman"/>
          <w:sz w:val="28"/>
          <w:szCs w:val="28"/>
        </w:rPr>
        <w:lastRenderedPageBreak/>
        <w:t>карандаш трём между ладошками. Главное, чтобы было задействовано как можно больше акупунктурных точек.</w:t>
      </w:r>
    </w:p>
    <w:p w:rsidR="00BC0B70" w:rsidRPr="00225873" w:rsidRDefault="00BC0B70" w:rsidP="00225873">
      <w:pPr>
        <w:rPr>
          <w:rFonts w:ascii="Times New Roman" w:hAnsi="Times New Roman" w:cs="Times New Roman"/>
          <w:sz w:val="28"/>
          <w:szCs w:val="28"/>
        </w:rPr>
      </w:pPr>
      <w:r w:rsidRPr="00225873">
        <w:rPr>
          <w:rFonts w:ascii="Times New Roman" w:hAnsi="Times New Roman" w:cs="Times New Roman"/>
          <w:sz w:val="28"/>
          <w:szCs w:val="28"/>
        </w:rPr>
        <w:t xml:space="preserve">     Чтобы заинтересовать ребёнка, используйте разный тембр голоса: высокий - низкий, тихий - громкий. Чётко и медленно выговаривайте слова стихотворения или песенки. Было бы хорошо, если бы ребёнок видел ваше лицо. Дети как бы «считывают речь» с лица взрослого.</w:t>
      </w:r>
    </w:p>
    <w:p w:rsidR="00BC0B70" w:rsidRPr="00225873" w:rsidRDefault="00BC0B70" w:rsidP="00225873">
      <w:pPr>
        <w:rPr>
          <w:rFonts w:ascii="Times New Roman" w:hAnsi="Times New Roman" w:cs="Times New Roman"/>
          <w:sz w:val="28"/>
          <w:szCs w:val="28"/>
        </w:rPr>
      </w:pPr>
      <w:r w:rsidRPr="00225873">
        <w:rPr>
          <w:rFonts w:ascii="Times New Roman" w:hAnsi="Times New Roman" w:cs="Times New Roman"/>
          <w:sz w:val="28"/>
          <w:szCs w:val="28"/>
        </w:rPr>
        <w:t xml:space="preserve">     Специалисты рекомендуют выполнять упражнения от 3 до 5 раз, каждое занятие длится несколько минут и повторяется в течение дня 2-3 раза. Но это дело лично каждого, главное, чтобы было интересно ребёнку и не в тягость вам.</w:t>
      </w:r>
    </w:p>
    <w:p w:rsidR="00BC0B70" w:rsidRPr="00225873" w:rsidRDefault="00BC0B70" w:rsidP="00225873">
      <w:pPr>
        <w:rPr>
          <w:rFonts w:ascii="Times New Roman" w:hAnsi="Times New Roman" w:cs="Times New Roman"/>
          <w:sz w:val="28"/>
          <w:szCs w:val="28"/>
        </w:rPr>
      </w:pPr>
      <w:r w:rsidRPr="00225873">
        <w:rPr>
          <w:rFonts w:ascii="Times New Roman" w:hAnsi="Times New Roman" w:cs="Times New Roman"/>
          <w:sz w:val="28"/>
          <w:szCs w:val="28"/>
        </w:rPr>
        <w:t xml:space="preserve">     Желаем Вам удачи и весёлых пальчиковых игр!</w:t>
      </w:r>
    </w:p>
    <w:p w:rsidR="00BC0B70" w:rsidRPr="00225873" w:rsidRDefault="00BC0B70" w:rsidP="0022587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25873">
        <w:rPr>
          <w:rFonts w:ascii="Times New Roman" w:hAnsi="Times New Roman" w:cs="Times New Roman"/>
          <w:b/>
          <w:color w:val="7030A0"/>
          <w:sz w:val="36"/>
          <w:szCs w:val="36"/>
        </w:rPr>
        <w:t>Картотека пальчиковых игр.</w:t>
      </w:r>
    </w:p>
    <w:p w:rsidR="00BC0B70" w:rsidRPr="00BC6AE4" w:rsidRDefault="00BC0B70" w:rsidP="0022587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«ПАУЧОК»</w:t>
      </w:r>
      <w:r w:rsidRPr="00BC6AE4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BC6A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Паучок ходил по ветке, а за ним ходили детки.</w:t>
      </w:r>
      <w:r w:rsidRPr="00BC6AE4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Руки скрещены; пальцы каждой руки "бегут" по предплечью, а затем по плечу другой руки. (1)</w:t>
      </w:r>
      <w:r w:rsidRPr="00BC6A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br/>
        <w:t>Дождик с неба вдруг полил, паучков на землю смыл.</w:t>
      </w:r>
      <w:r w:rsidRPr="00BC6A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br/>
        <w:t>Кисти свободно опущены, выполняем стряхивающее движение (дождик).(2)</w:t>
      </w:r>
      <w:r w:rsidRPr="00BC6A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br/>
        <w:t>Солнце стало пригревать, паучок ползёт опять. </w:t>
      </w:r>
      <w:r w:rsidRPr="00BC6A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br/>
        <w:t>Ладони боковыми сторонами прижаты друг к другу, </w:t>
      </w:r>
      <w:r w:rsidRPr="00BC6A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br/>
        <w:t>пальцы растопырены, качаем руками (солнышко светит). (3)</w:t>
      </w:r>
      <w:r w:rsidRPr="00BC6AE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br/>
      </w:r>
      <w:r w:rsidRPr="00BC6A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 за ним ползут все детки, чтобы погулять на ветке.</w:t>
      </w:r>
      <w:r w:rsidRPr="00BC6A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br/>
        <w:t>Действия аналогичны первоначальным. (1)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225873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</w:rPr>
        <w:t xml:space="preserve"> </w:t>
      </w:r>
      <w:r w:rsidRPr="00BC6AE4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</w:rPr>
        <w:t>«Турист»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И.п.: на ладони левой руки стоят «ножки» — указательный и средний пальцы правой руки, остальные сжаты («рюкзак за плечами»).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 шагаю по ладошке,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Поднимаю пальцы-ножки,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(по очереди поднимать пальцы - «турист шагает»).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Раз-два-три-четыре-пять –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(«шагает» по пальцам по порядку, начиная с мизинца)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Хорошо мне так шагать!      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(«идти» дальше поруке вверх, «в гору»)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Хорошо мне так шагать,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Можно шейку почесать!      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(дойти до шеи, сзади остановиться)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505F" w:rsidRDefault="00D8505F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</w:pP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 </w:t>
      </w:r>
      <w:r w:rsidRPr="00BC6AE4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</w:rPr>
        <w:t>«Загибалочка»</w:t>
      </w:r>
    </w:p>
    <w:p w:rsidR="00BC0B70" w:rsidRPr="00225873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Раз-два-три-четыре-пять -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</w:t>
      </w: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(5 хлопков в ладоши)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Будем пальцы загибать: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(4 хлопка в ладоши)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Вот большой, вот указательный,  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(одновременно на обеих руках загибаем последовательно большие пальцы, затем указательные)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Будьте вы теперь внимательны!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Средний</w:t>
      </w:r>
      <w:proofErr w:type="gramEnd"/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мы сейчас загнем,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(загнуть средние пальцы)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Безымянный позовем.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(То же - безымянные)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мизинчик-молодец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(загнуть мизинцы)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Опустился, наконец.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Получились кулачки -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(вращение кулачков)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Застучали молотки:</w:t>
      </w: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</w:t>
      </w: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(стучать кулачком о кулачок)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Тук-тук-тук-тук!      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 послушайте свой стук.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(Повторить последние 2 строчки </w:t>
      </w:r>
      <w:proofErr w:type="spellStart"/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просебя</w:t>
      </w:r>
      <w:proofErr w:type="spellEnd"/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простучать ритм возле уха)</w:t>
      </w:r>
    </w:p>
    <w:p w:rsidR="00BC0B70" w:rsidRPr="00225873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</w:rPr>
        <w:t>«Вышли пальцы танцевать»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Раз, два, три, четыре, пять  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(выбрасывать пальчики из кулачка),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Вышли пальцы танцевать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(свободное движение ладошками).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Большой пустился в пляс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(круговые движения больших пальцев вокруг друг друга),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Указательный - в припляс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(подушечки пальцев касаются друг друга в ритме текста),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Средний пальчик - поклонился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(средние пальцы сгибаются и выпрямляются),      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Безымянный – притаился</w:t>
      </w:r>
    </w:p>
    <w:p w:rsidR="00BC0B70" w:rsidRPr="00BC6AE4" w:rsidRDefault="00BC0B70" w:rsidP="0022587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(можно заменить эту композицию, спрятав четвертый палец одной руки в кулачок другой).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 мизинец, удалец! Цепь сомкнул, молодец!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(Можно проверить, как крепко соединились мизинцы.)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Как же дальше танцевать?</w:t>
      </w:r>
    </w:p>
    <w:p w:rsidR="00BC0B70" w:rsidRPr="00BC6AE4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color w:val="000000"/>
          <w:sz w:val="28"/>
          <w:szCs w:val="28"/>
        </w:rPr>
        <w:t>(Тянуть сцепленные пальцы и разорвать связь в конце фразы)</w:t>
      </w:r>
    </w:p>
    <w:p w:rsidR="00BC0B70" w:rsidRPr="00225873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Надо цепь нам разорвать.</w:t>
      </w:r>
    </w:p>
    <w:p w:rsidR="00BC0B70" w:rsidRPr="00225873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8505F" w:rsidRDefault="00D8505F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</w:rPr>
      </w:pP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</w:rPr>
        <w:t>«Сорока»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Тут сорока прилетала,        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color w:val="000000"/>
          <w:sz w:val="28"/>
          <w:szCs w:val="28"/>
        </w:rPr>
        <w:t>(левая ладонь - «раскрытый клюв»)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Угощать всех кашей стала: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(правая - пальцы в кулачке)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Кушай, Крошка,        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color w:val="000000"/>
          <w:sz w:val="28"/>
          <w:szCs w:val="28"/>
        </w:rPr>
        <w:t>(отгибать и массировать пальцы, начиная с мизинца)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Алешка,        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Антошка,        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Сережка,        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для старшего немножко!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Кашу пальчики поели,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color w:val="000000"/>
          <w:sz w:val="28"/>
          <w:szCs w:val="28"/>
        </w:rPr>
        <w:t>(4 хлопка «тарелочками», вращение кистями)</w:t>
      </w:r>
    </w:p>
    <w:p w:rsidR="00BC0B70" w:rsidRPr="00674CAD" w:rsidRDefault="00BC0B70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Заплясали и запели.        </w:t>
      </w:r>
    </w:p>
    <w:p w:rsidR="00BC0B70" w:rsidRPr="00674CAD" w:rsidRDefault="00BC0B70" w:rsidP="002258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74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BC0B70" w:rsidRPr="00BC6AE4" w:rsidRDefault="00225873" w:rsidP="002258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5565702" cy="3800475"/>
            <wp:effectExtent l="19050" t="0" r="0" b="0"/>
            <wp:docPr id="1" name="Рисунок 1" descr="C:\Users\Александр\Desktop\hello_html_m7ae81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hello_html_m7ae81b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271" cy="380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5E" w:rsidRDefault="00D25F5E" w:rsidP="0022587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BC0B70" w:rsidRPr="00BC6AE4" w:rsidRDefault="00D25F5E" w:rsidP="00D56B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lastRenderedPageBreak/>
        <w:t xml:space="preserve">                                                </w:t>
      </w:r>
      <w:r w:rsidR="00BC0B70" w:rsidRPr="00BC6AE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 </w:t>
      </w:r>
      <w:r w:rsidRPr="00D25F5E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 xml:space="preserve"> </w:t>
      </w:r>
    </w:p>
    <w:p w:rsidR="00BC0B70" w:rsidRPr="00BC6AE4" w:rsidRDefault="00BC0B70" w:rsidP="0022587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C0B70" w:rsidRPr="00BC6AE4" w:rsidRDefault="00BC0B70" w:rsidP="00225873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C6A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</w:p>
    <w:p w:rsidR="00BC0B70" w:rsidRPr="00225873" w:rsidRDefault="00BC0B70" w:rsidP="00225873">
      <w:pPr>
        <w:rPr>
          <w:rFonts w:ascii="Times New Roman" w:hAnsi="Times New Roman" w:cs="Times New Roman"/>
          <w:sz w:val="28"/>
          <w:szCs w:val="28"/>
        </w:rPr>
      </w:pPr>
    </w:p>
    <w:p w:rsidR="000A1625" w:rsidRPr="00225873" w:rsidRDefault="000A1625" w:rsidP="00225873">
      <w:pPr>
        <w:rPr>
          <w:rFonts w:ascii="Times New Roman" w:eastAsia="Times New Roman" w:hAnsi="Times New Roman" w:cs="Times New Roman"/>
          <w:color w:val="004DBB"/>
          <w:sz w:val="28"/>
          <w:szCs w:val="28"/>
        </w:rPr>
      </w:pPr>
    </w:p>
    <w:sectPr w:rsidR="000A1625" w:rsidRPr="00225873" w:rsidSect="00D57DB2">
      <w:headerReference w:type="default" r:id="rId9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17" w:rsidRDefault="00452A17" w:rsidP="00BF0FCE">
      <w:pPr>
        <w:spacing w:after="0" w:line="240" w:lineRule="auto"/>
      </w:pPr>
      <w:r>
        <w:separator/>
      </w:r>
    </w:p>
  </w:endnote>
  <w:endnote w:type="continuationSeparator" w:id="0">
    <w:p w:rsidR="00452A17" w:rsidRDefault="00452A17" w:rsidP="00BF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17" w:rsidRDefault="00452A17" w:rsidP="00BF0FCE">
      <w:pPr>
        <w:spacing w:after="0" w:line="240" w:lineRule="auto"/>
      </w:pPr>
      <w:r>
        <w:separator/>
      </w:r>
    </w:p>
  </w:footnote>
  <w:footnote w:type="continuationSeparator" w:id="0">
    <w:p w:rsidR="00452A17" w:rsidRDefault="00452A17" w:rsidP="00BF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CE" w:rsidRDefault="00BF0FCE" w:rsidP="00BF0FCE">
    <w:pPr>
      <w:jc w:val="center"/>
      <w:rPr>
        <w:rFonts w:ascii="Times New Roman" w:eastAsia="Times New Roman" w:hAnsi="Times New Roman" w:cs="Times New Roman"/>
        <w:sz w:val="18"/>
        <w:szCs w:val="18"/>
      </w:rPr>
    </w:pPr>
  </w:p>
  <w:p w:rsidR="00BF0FCE" w:rsidRPr="00BF0FCE" w:rsidRDefault="00BF0FCE" w:rsidP="00BF0FCE">
    <w:pPr>
      <w:jc w:val="center"/>
      <w:rPr>
        <w:rFonts w:ascii="Times New Roman" w:eastAsia="Times New Roman" w:hAnsi="Times New Roman" w:cs="Times New Roman"/>
        <w:sz w:val="18"/>
        <w:szCs w:val="18"/>
      </w:rPr>
    </w:pPr>
    <w:r w:rsidRPr="00BF0FCE">
      <w:rPr>
        <w:rFonts w:ascii="Times New Roman" w:eastAsia="Times New Roman" w:hAnsi="Times New Roman" w:cs="Times New Roman"/>
        <w:sz w:val="18"/>
        <w:szCs w:val="18"/>
      </w:rPr>
      <w:t>Муниципальное бюджетное дошкольное образовательное учреждение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BF0FCE">
      <w:rPr>
        <w:rFonts w:ascii="Times New Roman" w:eastAsia="Times New Roman" w:hAnsi="Times New Roman" w:cs="Times New Roman"/>
        <w:sz w:val="18"/>
        <w:szCs w:val="18"/>
      </w:rPr>
      <w:t>д/с №72 «Мозаика» г. Белгород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235"/>
    <w:multiLevelType w:val="hybridMultilevel"/>
    <w:tmpl w:val="CA82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E11B7"/>
    <w:multiLevelType w:val="hybridMultilevel"/>
    <w:tmpl w:val="74C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94132"/>
    <w:multiLevelType w:val="hybridMultilevel"/>
    <w:tmpl w:val="DE446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341390"/>
    <w:multiLevelType w:val="multilevel"/>
    <w:tmpl w:val="1C94A6F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60617ED"/>
    <w:multiLevelType w:val="hybridMultilevel"/>
    <w:tmpl w:val="D3B6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25"/>
    <w:rsid w:val="000A1625"/>
    <w:rsid w:val="00225873"/>
    <w:rsid w:val="00452A17"/>
    <w:rsid w:val="00BC0B70"/>
    <w:rsid w:val="00BF0FCE"/>
    <w:rsid w:val="00C10681"/>
    <w:rsid w:val="00D25F5E"/>
    <w:rsid w:val="00D56B2E"/>
    <w:rsid w:val="00D57DB2"/>
    <w:rsid w:val="00D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8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FCE"/>
  </w:style>
  <w:style w:type="paragraph" w:styleId="a8">
    <w:name w:val="footer"/>
    <w:basedOn w:val="a"/>
    <w:link w:val="a9"/>
    <w:uiPriority w:val="99"/>
    <w:unhideWhenUsed/>
    <w:rsid w:val="00BF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0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8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FCE"/>
  </w:style>
  <w:style w:type="paragraph" w:styleId="a8">
    <w:name w:val="footer"/>
    <w:basedOn w:val="a"/>
    <w:link w:val="a9"/>
    <w:uiPriority w:val="99"/>
    <w:unhideWhenUsed/>
    <w:rsid w:val="00BF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2026-01-30T09:17:00Z</dcterms:created>
  <dcterms:modified xsi:type="dcterms:W3CDTF">2026-01-30T09:17:00Z</dcterms:modified>
</cp:coreProperties>
</file>