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6B345" w14:textId="6C5AD29E" w:rsidR="009E193F" w:rsidRPr="00117D3F" w:rsidRDefault="00117D3F" w:rsidP="00647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7D3F">
        <w:rPr>
          <w:rFonts w:ascii="Times New Roman" w:hAnsi="Times New Roman" w:cs="Times New Roman"/>
          <w:sz w:val="28"/>
          <w:szCs w:val="28"/>
        </w:rPr>
        <w:t>Подготовил:</w:t>
      </w:r>
    </w:p>
    <w:p w14:paraId="734EEAA3" w14:textId="236B0EB4" w:rsidR="00117D3F" w:rsidRPr="00117D3F" w:rsidRDefault="00117D3F" w:rsidP="00647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17D3F">
        <w:rPr>
          <w:rFonts w:ascii="Times New Roman" w:hAnsi="Times New Roman" w:cs="Times New Roman"/>
          <w:sz w:val="28"/>
          <w:szCs w:val="28"/>
        </w:rPr>
        <w:t>Учитель-логопед</w:t>
      </w:r>
    </w:p>
    <w:p w14:paraId="33D8E8E3" w14:textId="5D1FD8BE" w:rsidR="00117D3F" w:rsidRPr="00117D3F" w:rsidRDefault="00117D3F" w:rsidP="00647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17D3F">
        <w:rPr>
          <w:rFonts w:ascii="Times New Roman" w:hAnsi="Times New Roman" w:cs="Times New Roman"/>
          <w:sz w:val="28"/>
          <w:szCs w:val="28"/>
        </w:rPr>
        <w:t>Липовская</w:t>
      </w:r>
      <w:proofErr w:type="spellEnd"/>
      <w:r w:rsidRPr="00117D3F">
        <w:rPr>
          <w:rFonts w:ascii="Times New Roman" w:hAnsi="Times New Roman" w:cs="Times New Roman"/>
          <w:sz w:val="28"/>
          <w:szCs w:val="28"/>
        </w:rPr>
        <w:t xml:space="preserve"> С.А.</w:t>
      </w:r>
    </w:p>
    <w:p w14:paraId="3E4CD304" w14:textId="5991C12E" w:rsidR="009E193F" w:rsidRPr="00AE18E5" w:rsidRDefault="0006111D" w:rsidP="006477B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Учи</w:t>
      </w:r>
      <w:r w:rsidR="00615DDC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те</w:t>
      </w: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</w:t>
      </w:r>
      <w:r w:rsidR="00615DDC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детей запоминать</w:t>
      </w:r>
      <w:r w:rsidR="009E193F" w:rsidRPr="00AE18E5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32"/>
        </w:rPr>
        <w:t>!</w:t>
      </w:r>
      <w:bookmarkStart w:id="0" w:name="_GoBack"/>
      <w:bookmarkEnd w:id="0"/>
    </w:p>
    <w:p w14:paraId="782FDC7F" w14:textId="45EC434B" w:rsidR="00C529A9" w:rsidRDefault="00860B34" w:rsidP="006477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EB500D" wp14:editId="3C9D516E">
            <wp:simplePos x="0" y="0"/>
            <wp:positionH relativeFrom="column">
              <wp:posOffset>-91440</wp:posOffset>
            </wp:positionH>
            <wp:positionV relativeFrom="paragraph">
              <wp:posOffset>142240</wp:posOffset>
            </wp:positionV>
            <wp:extent cx="3725545" cy="2071370"/>
            <wp:effectExtent l="0" t="0" r="8255" b="5080"/>
            <wp:wrapSquare wrapText="bothSides"/>
            <wp:docPr id="6" name="Рисунок 6" descr="C:\Users\Aser\Desktop\учите детей запо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учите детей запом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22492" w14:textId="0CF59F48" w:rsidR="00C529A9" w:rsidRDefault="00DE3B36" w:rsidP="00C52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часто думают, </w:t>
      </w:r>
    </w:p>
    <w:p w14:paraId="4440E671" w14:textId="4890D025" w:rsidR="00C529A9" w:rsidRDefault="00DE3B36" w:rsidP="00C52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чем больше знать, тем </w:t>
      </w:r>
      <w:r w:rsidR="00C529A9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лучше.</w:t>
      </w:r>
      <w:r w:rsidR="00C529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999DB2" w14:textId="1F0665C2" w:rsidR="00C529A9" w:rsidRDefault="00DE3B36" w:rsidP="00C52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неправда</w:t>
      </w:r>
      <w:r w:rsidR="00860B3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3B337" w14:textId="4443B591" w:rsidR="00C529A9" w:rsidRDefault="00DE3B36" w:rsidP="00C52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не в</w:t>
      </w:r>
      <w:r w:rsidR="00C52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том, </w:t>
      </w:r>
    </w:p>
    <w:p w14:paraId="25E790EA" w14:textId="77777777" w:rsidR="00C529A9" w:rsidRDefault="00DE3B36" w:rsidP="00C52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знать много,</w:t>
      </w:r>
    </w:p>
    <w:p w14:paraId="56A446F3" w14:textId="2B67CF84" w:rsidR="00DE3B36" w:rsidRDefault="00DE3B36" w:rsidP="00C52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т</w:t>
      </w:r>
      <w:r w:rsidR="00C529A9">
        <w:rPr>
          <w:rFonts w:ascii="Times New Roman" w:hAnsi="Times New Roman" w:cs="Times New Roman"/>
          <w:sz w:val="28"/>
          <w:szCs w:val="28"/>
        </w:rPr>
        <w:t xml:space="preserve">ом, чтобы знать </w:t>
      </w:r>
      <w:proofErr w:type="gramStart"/>
      <w:r w:rsidR="00C529A9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C529A9">
        <w:rPr>
          <w:rFonts w:ascii="Times New Roman" w:hAnsi="Times New Roman" w:cs="Times New Roman"/>
          <w:sz w:val="28"/>
          <w:szCs w:val="28"/>
        </w:rPr>
        <w:t xml:space="preserve"> нужное!</w:t>
      </w:r>
    </w:p>
    <w:p w14:paraId="6304814C" w14:textId="562626D4" w:rsidR="00DE3B36" w:rsidRDefault="00C529A9" w:rsidP="00C52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Л.Н. Толстой</w:t>
      </w:r>
    </w:p>
    <w:p w14:paraId="2FC5A822" w14:textId="77777777" w:rsidR="00C529A9" w:rsidRDefault="00C529A9" w:rsidP="00C52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CCFDEB1" w14:textId="77777777" w:rsidR="00C529A9" w:rsidRDefault="00C529A9" w:rsidP="00C529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0120777" w14:textId="2B3ECB85" w:rsidR="00242686" w:rsidRPr="00242686" w:rsidRDefault="00242686" w:rsidP="00C529A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па</w:t>
      </w:r>
      <w:r w:rsidR="00074887">
        <w:rPr>
          <w:rFonts w:ascii="Times New Roman" w:hAnsi="Times New Roman" w:cs="Times New Roman"/>
          <w:sz w:val="28"/>
          <w:szCs w:val="28"/>
        </w:rPr>
        <w:t>мяти в развитии ребенка огромна!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686">
        <w:rPr>
          <w:rFonts w:ascii="Times New Roman" w:hAnsi="Times New Roman" w:cs="Times New Roman"/>
          <w:sz w:val="28"/>
          <w:szCs w:val="28"/>
        </w:rPr>
        <w:t xml:space="preserve">Усвоение знаний об окружающем мире и о самом себе, овладение нормами поведения, приобретение умений, навыков, привычек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42686">
        <w:rPr>
          <w:rFonts w:ascii="Times New Roman" w:hAnsi="Times New Roman" w:cs="Times New Roman"/>
          <w:sz w:val="28"/>
          <w:szCs w:val="28"/>
        </w:rPr>
        <w:t xml:space="preserve"> все это связано с работой памяти. Особенно большие требования к памяти ребенка предъявляет школьное обучение.</w:t>
      </w:r>
    </w:p>
    <w:p w14:paraId="5B7614CB" w14:textId="1D878E2F" w:rsidR="00242686" w:rsidRDefault="00242686" w:rsidP="0024268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242686">
        <w:rPr>
          <w:rFonts w:ascii="Times New Roman" w:hAnsi="Times New Roman" w:cs="Times New Roman"/>
          <w:sz w:val="28"/>
          <w:szCs w:val="28"/>
        </w:rPr>
        <w:t xml:space="preserve">Воспитание памяти ребенка предполагает выяснение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 w:rsidRPr="0024268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же запоминают дети,</w:t>
      </w:r>
      <w:r w:rsidRPr="00242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42686">
        <w:rPr>
          <w:rFonts w:ascii="Times New Roman" w:hAnsi="Times New Roman" w:cs="Times New Roman"/>
          <w:sz w:val="28"/>
          <w:szCs w:val="28"/>
        </w:rPr>
        <w:t xml:space="preserve">т чего зависит их непроизвольная и произвольная </w:t>
      </w:r>
      <w:r>
        <w:rPr>
          <w:rFonts w:ascii="Times New Roman" w:hAnsi="Times New Roman" w:cs="Times New Roman"/>
          <w:sz w:val="28"/>
          <w:szCs w:val="28"/>
        </w:rPr>
        <w:t>память, в</w:t>
      </w:r>
      <w:r w:rsidRPr="00242686">
        <w:rPr>
          <w:rFonts w:ascii="Times New Roman" w:hAnsi="Times New Roman" w:cs="Times New Roman"/>
          <w:sz w:val="28"/>
          <w:szCs w:val="28"/>
        </w:rPr>
        <w:t>озможност</w:t>
      </w:r>
      <w:r>
        <w:rPr>
          <w:rFonts w:ascii="Times New Roman" w:hAnsi="Times New Roman" w:cs="Times New Roman"/>
          <w:sz w:val="28"/>
          <w:szCs w:val="28"/>
        </w:rPr>
        <w:t xml:space="preserve">и дошкольников разных возрастов, </w:t>
      </w:r>
      <w:r w:rsidRPr="00242686">
        <w:rPr>
          <w:rFonts w:ascii="Times New Roman" w:hAnsi="Times New Roman" w:cs="Times New Roman"/>
          <w:sz w:val="28"/>
          <w:szCs w:val="28"/>
        </w:rPr>
        <w:t>пути развития логической памяти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CC85D3" w14:textId="3641BC01" w:rsidR="00242686" w:rsidRDefault="00242686" w:rsidP="0024268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42686">
        <w:rPr>
          <w:rFonts w:ascii="Times New Roman" w:hAnsi="Times New Roman" w:cs="Times New Roman"/>
          <w:sz w:val="28"/>
          <w:szCs w:val="28"/>
        </w:rPr>
        <w:t>ассм</w:t>
      </w:r>
      <w:r>
        <w:rPr>
          <w:rFonts w:ascii="Times New Roman" w:hAnsi="Times New Roman" w:cs="Times New Roman"/>
          <w:sz w:val="28"/>
          <w:szCs w:val="28"/>
        </w:rPr>
        <w:t>отрим</w:t>
      </w:r>
      <w:r w:rsidRPr="00242686">
        <w:rPr>
          <w:rFonts w:ascii="Times New Roman" w:hAnsi="Times New Roman" w:cs="Times New Roman"/>
          <w:sz w:val="28"/>
          <w:szCs w:val="28"/>
        </w:rPr>
        <w:t xml:space="preserve"> вопрос о развитии логической памяти ребенка на примере обучения такому важному и сложному способу запоминания, как классификация. Это лишь одна из сторон подготовки детей к школьному обучению. Однако обучение их даже одному способу логического запоминания имеет немаловажное значение.</w:t>
      </w:r>
    </w:p>
    <w:p w14:paraId="0F984566" w14:textId="7EB3A6A9" w:rsidR="00722D94" w:rsidRPr="00722D94" w:rsidRDefault="00615DDC" w:rsidP="00722D94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D120A" w:rsidRPr="00722D94">
        <w:rPr>
          <w:rFonts w:ascii="Times New Roman" w:hAnsi="Times New Roman" w:cs="Times New Roman"/>
          <w:sz w:val="28"/>
          <w:szCs w:val="28"/>
        </w:rPr>
        <w:t xml:space="preserve">, большое внимание в </w:t>
      </w:r>
      <w:r w:rsidR="005D120A">
        <w:rPr>
          <w:rFonts w:ascii="Times New Roman" w:hAnsi="Times New Roman" w:cs="Times New Roman"/>
          <w:sz w:val="28"/>
          <w:szCs w:val="28"/>
        </w:rPr>
        <w:t>дошкольном возрасте</w:t>
      </w:r>
      <w:r w:rsidR="005D120A" w:rsidRPr="00722D94">
        <w:rPr>
          <w:rFonts w:ascii="Times New Roman" w:hAnsi="Times New Roman" w:cs="Times New Roman"/>
          <w:sz w:val="28"/>
          <w:szCs w:val="28"/>
        </w:rPr>
        <w:t xml:space="preserve"> должно быть уделено усвоению детьми обобщенных названий. С обобщающими словами дети знакомятся на занятиях</w:t>
      </w:r>
      <w:r w:rsidR="005D120A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5D120A" w:rsidRPr="00722D94">
        <w:rPr>
          <w:rFonts w:ascii="Times New Roman" w:hAnsi="Times New Roman" w:cs="Times New Roman"/>
          <w:sz w:val="28"/>
          <w:szCs w:val="28"/>
        </w:rPr>
        <w:t>, во время экскурсий и бесед, в быту при выполнении ими трудовых поручений, в процессе игровой деятельности. При этом они узнают многочисленные общие названия</w:t>
      </w:r>
      <w:r w:rsidR="00860B34">
        <w:rPr>
          <w:rFonts w:ascii="Times New Roman" w:hAnsi="Times New Roman" w:cs="Times New Roman"/>
          <w:sz w:val="28"/>
          <w:szCs w:val="28"/>
        </w:rPr>
        <w:t xml:space="preserve">: </w:t>
      </w:r>
      <w:r w:rsidR="005D120A" w:rsidRPr="00722D94">
        <w:rPr>
          <w:rFonts w:ascii="Times New Roman" w:hAnsi="Times New Roman" w:cs="Times New Roman"/>
          <w:sz w:val="28"/>
          <w:szCs w:val="28"/>
        </w:rPr>
        <w:t>игрушки, животные, посуда, одежда, обувь, мебель, фрукты, овощи, деревья, цветы и т. д.</w:t>
      </w:r>
      <w:r w:rsidR="005D120A">
        <w:rPr>
          <w:rFonts w:ascii="Times New Roman" w:hAnsi="Times New Roman" w:cs="Times New Roman"/>
          <w:sz w:val="28"/>
          <w:szCs w:val="28"/>
        </w:rPr>
        <w:t xml:space="preserve"> </w:t>
      </w:r>
      <w:r w:rsidR="00722D94" w:rsidRPr="00722D94">
        <w:rPr>
          <w:rFonts w:ascii="Times New Roman" w:hAnsi="Times New Roman" w:cs="Times New Roman"/>
          <w:sz w:val="28"/>
          <w:szCs w:val="28"/>
        </w:rPr>
        <w:t>Ребенок анализирует единичный предмет и выделяет в нем свойства, по которым он может быть отнесен в группу однородных с ним предметов. При этом ребенку необходимо знать обобщающее</w:t>
      </w:r>
      <w:r w:rsidR="00722D94">
        <w:rPr>
          <w:rFonts w:ascii="Times New Roman" w:hAnsi="Times New Roman" w:cs="Times New Roman"/>
          <w:sz w:val="28"/>
          <w:szCs w:val="28"/>
        </w:rPr>
        <w:t xml:space="preserve"> понятие</w:t>
      </w:r>
      <w:r w:rsidR="00722D94" w:rsidRPr="00722D94">
        <w:rPr>
          <w:rFonts w:ascii="Times New Roman" w:hAnsi="Times New Roman" w:cs="Times New Roman"/>
          <w:sz w:val="28"/>
          <w:szCs w:val="28"/>
        </w:rPr>
        <w:t>, только при этом условии возможно дальнейшее осуществление и совершенствование процесса классификации.</w:t>
      </w:r>
    </w:p>
    <w:p w14:paraId="54CB1FB9" w14:textId="77777777" w:rsidR="00722D94" w:rsidRDefault="00722D94" w:rsidP="00722D94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722D94">
        <w:rPr>
          <w:rFonts w:ascii="Times New Roman" w:hAnsi="Times New Roman" w:cs="Times New Roman"/>
          <w:sz w:val="28"/>
          <w:szCs w:val="28"/>
        </w:rPr>
        <w:t xml:space="preserve">Вначале необходимо показать ребенку сам факт объединения однородных предметов в группы, сам процесс их группировки, связанный с </w:t>
      </w:r>
      <w:r w:rsidRPr="00722D94">
        <w:rPr>
          <w:rFonts w:ascii="Times New Roman" w:hAnsi="Times New Roman" w:cs="Times New Roman"/>
          <w:sz w:val="28"/>
          <w:szCs w:val="28"/>
        </w:rPr>
        <w:lastRenderedPageBreak/>
        <w:t xml:space="preserve">употреблением обобщенного названия, дать детям образец действия по созданию группы. Большие возможности в этом отношении содержат в себе занятия и различные дидактические игры. </w:t>
      </w:r>
    </w:p>
    <w:p w14:paraId="701F2B51" w14:textId="77777777" w:rsidR="00615DDC" w:rsidRDefault="00615DDC" w:rsidP="00722D94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3F6DC876" w14:textId="2721B8B9" w:rsidR="00722D94" w:rsidRPr="00722D94" w:rsidRDefault="00615DDC" w:rsidP="00615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092A1D8" wp14:editId="1D4E3D0B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2849880" cy="1915795"/>
            <wp:effectExtent l="0" t="0" r="7620" b="8255"/>
            <wp:wrapSquare wrapText="bothSides"/>
            <wp:docPr id="1" name="Рисунок 1" descr="C:\Users\Aser\Desktop\чуд м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чуд меш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Так, организуя игру в </w:t>
      </w:r>
      <w:r w:rsidR="00722D94" w:rsidRPr="00722D94">
        <w:rPr>
          <w:rFonts w:ascii="Times New Roman" w:hAnsi="Times New Roman" w:cs="Times New Roman"/>
          <w:b/>
          <w:sz w:val="28"/>
          <w:szCs w:val="28"/>
          <w:u w:val="single"/>
        </w:rPr>
        <w:t>«Чудесный мешочек»,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</w:t>
      </w:r>
      <w:r w:rsidR="00722D94">
        <w:rPr>
          <w:rFonts w:ascii="Times New Roman" w:hAnsi="Times New Roman" w:cs="Times New Roman"/>
          <w:sz w:val="28"/>
          <w:szCs w:val="28"/>
        </w:rPr>
        <w:t>взрослый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каждый раз подбирает различное содержание мешочка, различные группы однородных предметов (игрушки, животные, посуда, машины и т. д.). Вынимая по одному из них, </w:t>
      </w:r>
      <w:r w:rsidR="00722D94">
        <w:rPr>
          <w:rFonts w:ascii="Times New Roman" w:hAnsi="Times New Roman" w:cs="Times New Roman"/>
          <w:sz w:val="28"/>
          <w:szCs w:val="28"/>
        </w:rPr>
        <w:t>взрослый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использует игровой сюжет, например</w:t>
      </w:r>
      <w:r w:rsidR="005D120A">
        <w:rPr>
          <w:rFonts w:ascii="Times New Roman" w:hAnsi="Times New Roman" w:cs="Times New Roman"/>
          <w:sz w:val="28"/>
          <w:szCs w:val="28"/>
        </w:rPr>
        <w:t>,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говорит </w:t>
      </w:r>
      <w:r w:rsidR="00722D94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о том, что пришел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к</w:t>
      </w:r>
      <w:r w:rsidR="00722D94">
        <w:rPr>
          <w:rFonts w:ascii="Times New Roman" w:hAnsi="Times New Roman" w:cs="Times New Roman"/>
          <w:sz w:val="28"/>
          <w:szCs w:val="28"/>
        </w:rPr>
        <w:t xml:space="preserve"> нему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в гости </w:t>
      </w:r>
      <w:r>
        <w:rPr>
          <w:rFonts w:ascii="Times New Roman" w:hAnsi="Times New Roman" w:cs="Times New Roman"/>
          <w:sz w:val="28"/>
          <w:szCs w:val="28"/>
        </w:rPr>
        <w:t>банан</w:t>
      </w:r>
      <w:r w:rsidR="00722D94" w:rsidRPr="00722D94">
        <w:rPr>
          <w:rFonts w:ascii="Times New Roman" w:hAnsi="Times New Roman" w:cs="Times New Roman"/>
          <w:sz w:val="28"/>
          <w:szCs w:val="28"/>
        </w:rPr>
        <w:t>, а за ней</w:t>
      </w:r>
      <w:r>
        <w:rPr>
          <w:rFonts w:ascii="Times New Roman" w:hAnsi="Times New Roman" w:cs="Times New Roman"/>
          <w:sz w:val="28"/>
          <w:szCs w:val="28"/>
        </w:rPr>
        <w:t xml:space="preserve"> и лимон,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и другие </w:t>
      </w:r>
      <w:r>
        <w:rPr>
          <w:rFonts w:ascii="Times New Roman" w:hAnsi="Times New Roman" w:cs="Times New Roman"/>
          <w:sz w:val="28"/>
          <w:szCs w:val="28"/>
        </w:rPr>
        <w:t>фрукты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. Далее выясняют, какие </w:t>
      </w:r>
      <w:r>
        <w:rPr>
          <w:rFonts w:ascii="Times New Roman" w:hAnsi="Times New Roman" w:cs="Times New Roman"/>
          <w:sz w:val="28"/>
          <w:szCs w:val="28"/>
        </w:rPr>
        <w:t>фрукты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пришли</w:t>
      </w:r>
      <w:r w:rsidR="00722D94">
        <w:rPr>
          <w:rFonts w:ascii="Times New Roman" w:hAnsi="Times New Roman" w:cs="Times New Roman"/>
          <w:sz w:val="28"/>
          <w:szCs w:val="28"/>
        </w:rPr>
        <w:t>,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при этом ведут беседу о каждом </w:t>
      </w:r>
      <w:r>
        <w:rPr>
          <w:rFonts w:ascii="Times New Roman" w:hAnsi="Times New Roman" w:cs="Times New Roman"/>
          <w:sz w:val="28"/>
          <w:szCs w:val="28"/>
        </w:rPr>
        <w:t>фрукте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. Но как во время игры, так и в заключение </w:t>
      </w:r>
      <w:r w:rsidR="00722D94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по возможности часто употребляет </w:t>
      </w:r>
      <w:r w:rsidR="00722D94">
        <w:rPr>
          <w:rFonts w:ascii="Times New Roman" w:hAnsi="Times New Roman" w:cs="Times New Roman"/>
          <w:sz w:val="28"/>
          <w:szCs w:val="28"/>
        </w:rPr>
        <w:t>обобщающее</w:t>
      </w:r>
      <w:r w:rsidR="00722D94" w:rsidRPr="00722D94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5D120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фрукты или овощи, или </w:t>
      </w:r>
      <w:r w:rsidR="005D120A">
        <w:rPr>
          <w:rFonts w:ascii="Times New Roman" w:hAnsi="Times New Roman" w:cs="Times New Roman"/>
          <w:sz w:val="28"/>
          <w:szCs w:val="28"/>
        </w:rPr>
        <w:t>животные и т.д.)</w:t>
      </w:r>
      <w:r w:rsidR="00722D94" w:rsidRPr="00722D94">
        <w:rPr>
          <w:rFonts w:ascii="Times New Roman" w:hAnsi="Times New Roman" w:cs="Times New Roman"/>
          <w:sz w:val="28"/>
          <w:szCs w:val="28"/>
        </w:rPr>
        <w:t>.</w:t>
      </w:r>
    </w:p>
    <w:p w14:paraId="69F937AF" w14:textId="079126E7" w:rsidR="00DE4219" w:rsidRDefault="00DE4219" w:rsidP="00722D94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CDE68A4" wp14:editId="34067415">
            <wp:simplePos x="0" y="0"/>
            <wp:positionH relativeFrom="column">
              <wp:posOffset>3001645</wp:posOffset>
            </wp:positionH>
            <wp:positionV relativeFrom="paragraph">
              <wp:posOffset>158750</wp:posOffset>
            </wp:positionV>
            <wp:extent cx="3034665" cy="2305050"/>
            <wp:effectExtent l="0" t="0" r="0" b="0"/>
            <wp:wrapSquare wrapText="bothSides"/>
            <wp:docPr id="2" name="Рисунок 2" descr="C:\Users\Aser\Desktop\что у нас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что у нас е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ADF08" w14:textId="77777777" w:rsidR="00000E8D" w:rsidRDefault="00000E8D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3155E38C" w14:textId="77777777" w:rsidR="00000E8D" w:rsidRDefault="00722D94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722D94">
        <w:rPr>
          <w:rFonts w:ascii="Times New Roman" w:hAnsi="Times New Roman" w:cs="Times New Roman"/>
          <w:sz w:val="28"/>
          <w:szCs w:val="28"/>
        </w:rPr>
        <w:t xml:space="preserve">Аналогичная задача может разрешаться в играх </w:t>
      </w:r>
    </w:p>
    <w:p w14:paraId="4B6B00FC" w14:textId="47073718" w:rsidR="00000E8D" w:rsidRDefault="00722D94" w:rsidP="00000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2D94">
        <w:rPr>
          <w:rFonts w:ascii="Times New Roman" w:hAnsi="Times New Roman" w:cs="Times New Roman"/>
          <w:sz w:val="28"/>
          <w:szCs w:val="28"/>
        </w:rPr>
        <w:t>«</w:t>
      </w:r>
      <w:r w:rsidRPr="005D120A">
        <w:rPr>
          <w:rFonts w:ascii="Times New Roman" w:hAnsi="Times New Roman" w:cs="Times New Roman"/>
          <w:b/>
          <w:sz w:val="28"/>
          <w:szCs w:val="28"/>
          <w:u w:val="single"/>
        </w:rPr>
        <w:t xml:space="preserve">Что в коробочке?», </w:t>
      </w:r>
    </w:p>
    <w:p w14:paraId="7AD96743" w14:textId="77777777" w:rsidR="00000E8D" w:rsidRDefault="00000E8D" w:rsidP="00000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450A62" w14:textId="77777777" w:rsidR="00000E8D" w:rsidRDefault="00722D94" w:rsidP="00000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120A">
        <w:rPr>
          <w:rFonts w:ascii="Times New Roman" w:hAnsi="Times New Roman" w:cs="Times New Roman"/>
          <w:b/>
          <w:sz w:val="28"/>
          <w:szCs w:val="28"/>
          <w:u w:val="single"/>
        </w:rPr>
        <w:t>«Кто в домике</w:t>
      </w:r>
      <w:r w:rsidR="00DE421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D120A">
        <w:rPr>
          <w:rFonts w:ascii="Times New Roman" w:hAnsi="Times New Roman" w:cs="Times New Roman"/>
          <w:b/>
          <w:sz w:val="28"/>
          <w:szCs w:val="28"/>
          <w:u w:val="single"/>
        </w:rPr>
        <w:t xml:space="preserve">живет?», </w:t>
      </w:r>
    </w:p>
    <w:p w14:paraId="4B2A5042" w14:textId="77777777" w:rsidR="00000E8D" w:rsidRDefault="00000E8D" w:rsidP="00000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E0AEEBF" w14:textId="6BAC46F0" w:rsidR="00DE4219" w:rsidRDefault="00722D94" w:rsidP="00000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20A">
        <w:rPr>
          <w:rFonts w:ascii="Times New Roman" w:hAnsi="Times New Roman" w:cs="Times New Roman"/>
          <w:b/>
          <w:sz w:val="28"/>
          <w:szCs w:val="28"/>
          <w:u w:val="single"/>
        </w:rPr>
        <w:t>«Посмотрим, что у нас есть»</w:t>
      </w:r>
      <w:proofErr w:type="gramStart"/>
      <w:r w:rsidR="00860B34" w:rsidRPr="00860B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E8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14:paraId="158C0841" w14:textId="77777777" w:rsidR="00000E8D" w:rsidRDefault="00000E8D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25715E" w14:textId="77777777" w:rsidR="00000E8D" w:rsidRDefault="00000E8D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7AEF21" w14:textId="77777777" w:rsidR="00000E8D" w:rsidRDefault="00000E8D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347F81" w14:textId="77777777" w:rsidR="00000E8D" w:rsidRDefault="00000E8D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C7540E" w14:textId="77777777" w:rsidR="00DE4219" w:rsidRDefault="00DE4219" w:rsidP="00DE421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31AFB47B" w14:textId="77777777" w:rsidR="00DE4219" w:rsidRDefault="00DE4219" w:rsidP="00DE421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0F9F5D" wp14:editId="01C65B78">
            <wp:simplePos x="0" y="0"/>
            <wp:positionH relativeFrom="column">
              <wp:posOffset>-22860</wp:posOffset>
            </wp:positionH>
            <wp:positionV relativeFrom="paragraph">
              <wp:posOffset>20955</wp:posOffset>
            </wp:positionV>
            <wp:extent cx="3180715" cy="2100580"/>
            <wp:effectExtent l="0" t="0" r="635" b="0"/>
            <wp:wrapSquare wrapText="bothSides"/>
            <wp:docPr id="3" name="Рисунок 3" descr="C:\Users\Aser\Desktop\поможем кук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поможем кукл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5D120A" w:rsidRPr="005D120A">
        <w:rPr>
          <w:rFonts w:ascii="Times New Roman" w:hAnsi="Times New Roman" w:cs="Times New Roman"/>
          <w:b/>
          <w:sz w:val="28"/>
          <w:szCs w:val="28"/>
          <w:u w:val="single"/>
        </w:rPr>
        <w:t>«Поможем кукле»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могут быть использованы предметы разного назначения, которые разложены на столе, недалеко от </w:t>
      </w:r>
      <w:r w:rsidR="005D120A">
        <w:rPr>
          <w:rFonts w:ascii="Times New Roman" w:hAnsi="Times New Roman" w:cs="Times New Roman"/>
          <w:sz w:val="28"/>
          <w:szCs w:val="28"/>
        </w:rPr>
        <w:t>взрослого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. Если там находится одежда, то </w:t>
      </w:r>
      <w:r w:rsidR="005D120A">
        <w:rPr>
          <w:rFonts w:ascii="Times New Roman" w:hAnsi="Times New Roman" w:cs="Times New Roman"/>
          <w:sz w:val="28"/>
          <w:szCs w:val="28"/>
        </w:rPr>
        <w:t>взрослый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="005D120A">
        <w:rPr>
          <w:rFonts w:ascii="Times New Roman" w:hAnsi="Times New Roman" w:cs="Times New Roman"/>
          <w:sz w:val="28"/>
          <w:szCs w:val="28"/>
        </w:rPr>
        <w:t>ребенку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примерно следующий сюжет: «Кукла Таня купила себе новую одежду (или выстирала, или ее Тане подарили), вот как ее много </w:t>
      </w:r>
      <w:r w:rsidR="005D120A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5D120A" w:rsidRPr="005D120A">
        <w:rPr>
          <w:rFonts w:ascii="Times New Roman" w:hAnsi="Times New Roman" w:cs="Times New Roman"/>
          <w:sz w:val="28"/>
          <w:szCs w:val="28"/>
        </w:rPr>
        <w:t>показывает и называет каждую вещь), тяжело Тане нести одежду, давай, поможем Тане. Пойди, Машенька, принеси Тане одежду». Если ребенок затрудняется выполнить поручение или собирает не всю одежду,</w:t>
      </w:r>
      <w:r w:rsidR="000733BB">
        <w:rPr>
          <w:rFonts w:ascii="Times New Roman" w:hAnsi="Times New Roman" w:cs="Times New Roman"/>
          <w:sz w:val="28"/>
          <w:szCs w:val="28"/>
        </w:rPr>
        <w:t xml:space="preserve"> взрослый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</w:t>
      </w:r>
      <w:r w:rsidR="000733BB">
        <w:rPr>
          <w:rFonts w:ascii="Times New Roman" w:hAnsi="Times New Roman" w:cs="Times New Roman"/>
          <w:sz w:val="28"/>
          <w:szCs w:val="28"/>
        </w:rPr>
        <w:t>помогает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. Аналогичные действия могут осуществляться </w:t>
      </w:r>
      <w:r w:rsidR="000733BB">
        <w:rPr>
          <w:rFonts w:ascii="Times New Roman" w:hAnsi="Times New Roman" w:cs="Times New Roman"/>
          <w:sz w:val="28"/>
          <w:szCs w:val="28"/>
        </w:rPr>
        <w:t>ребенком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при сборах куклы на прогулку. </w:t>
      </w:r>
    </w:p>
    <w:p w14:paraId="15B5A870" w14:textId="64DEFCBA" w:rsidR="005D120A" w:rsidRPr="005D120A" w:rsidRDefault="005D120A" w:rsidP="00DE4219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5D120A">
        <w:rPr>
          <w:rFonts w:ascii="Times New Roman" w:hAnsi="Times New Roman" w:cs="Times New Roman"/>
          <w:sz w:val="28"/>
          <w:szCs w:val="28"/>
        </w:rPr>
        <w:t xml:space="preserve">Раскладывая на столе предметы мебели, или игрушки, или знакомые </w:t>
      </w:r>
      <w:r w:rsidR="000733BB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Pr="005D120A">
        <w:rPr>
          <w:rFonts w:ascii="Times New Roman" w:hAnsi="Times New Roman" w:cs="Times New Roman"/>
          <w:sz w:val="28"/>
          <w:szCs w:val="28"/>
        </w:rPr>
        <w:t xml:space="preserve">овощи, или посуду и т. д., </w:t>
      </w:r>
      <w:r w:rsidR="000733BB">
        <w:rPr>
          <w:rFonts w:ascii="Times New Roman" w:hAnsi="Times New Roman" w:cs="Times New Roman"/>
          <w:sz w:val="28"/>
          <w:szCs w:val="28"/>
        </w:rPr>
        <w:t>взрослый</w:t>
      </w:r>
      <w:r w:rsidRPr="005D120A">
        <w:rPr>
          <w:rFonts w:ascii="Times New Roman" w:hAnsi="Times New Roman" w:cs="Times New Roman"/>
          <w:sz w:val="28"/>
          <w:szCs w:val="28"/>
        </w:rPr>
        <w:t xml:space="preserve">, видоизменяя сюжет, предлагает принести кукле мебель для оборудования комнаты, игрушки - для того, чтобы кукла могла </w:t>
      </w:r>
      <w:r w:rsidR="00000E8D">
        <w:rPr>
          <w:rFonts w:ascii="Times New Roman" w:hAnsi="Times New Roman" w:cs="Times New Roman"/>
          <w:sz w:val="28"/>
          <w:szCs w:val="28"/>
        </w:rPr>
        <w:t>поиграть с</w:t>
      </w:r>
      <w:r w:rsidRPr="005D120A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000E8D">
        <w:rPr>
          <w:rFonts w:ascii="Times New Roman" w:hAnsi="Times New Roman" w:cs="Times New Roman"/>
          <w:sz w:val="28"/>
          <w:szCs w:val="28"/>
        </w:rPr>
        <w:t>ми</w:t>
      </w:r>
      <w:r w:rsidRPr="005D120A">
        <w:rPr>
          <w:rFonts w:ascii="Times New Roman" w:hAnsi="Times New Roman" w:cs="Times New Roman"/>
          <w:sz w:val="28"/>
          <w:szCs w:val="28"/>
        </w:rPr>
        <w:t xml:space="preserve"> кук</w:t>
      </w:r>
      <w:r w:rsidR="00000E8D">
        <w:rPr>
          <w:rFonts w:ascii="Times New Roman" w:hAnsi="Times New Roman" w:cs="Times New Roman"/>
          <w:sz w:val="28"/>
          <w:szCs w:val="28"/>
        </w:rPr>
        <w:t>лами</w:t>
      </w:r>
      <w:r w:rsidRPr="005D120A">
        <w:rPr>
          <w:rFonts w:ascii="Times New Roman" w:hAnsi="Times New Roman" w:cs="Times New Roman"/>
          <w:sz w:val="28"/>
          <w:szCs w:val="28"/>
        </w:rPr>
        <w:t>, пришедши</w:t>
      </w:r>
      <w:r w:rsidR="00000E8D">
        <w:rPr>
          <w:rFonts w:ascii="Times New Roman" w:hAnsi="Times New Roman" w:cs="Times New Roman"/>
          <w:sz w:val="28"/>
          <w:szCs w:val="28"/>
        </w:rPr>
        <w:t>ми</w:t>
      </w:r>
      <w:r w:rsidRPr="005D120A">
        <w:rPr>
          <w:rFonts w:ascii="Times New Roman" w:hAnsi="Times New Roman" w:cs="Times New Roman"/>
          <w:sz w:val="28"/>
          <w:szCs w:val="28"/>
        </w:rPr>
        <w:t xml:space="preserve"> к ней в гости; овощи - для того, чтобы приготовить обед; посуду - чтобы кукла (одна или с гостями) могла пообедать... В конце игры </w:t>
      </w:r>
      <w:r w:rsidR="000733BB">
        <w:rPr>
          <w:rFonts w:ascii="Times New Roman" w:hAnsi="Times New Roman" w:cs="Times New Roman"/>
          <w:sz w:val="28"/>
          <w:szCs w:val="28"/>
        </w:rPr>
        <w:t>взрослый</w:t>
      </w:r>
      <w:r w:rsidRPr="005D120A">
        <w:rPr>
          <w:rFonts w:ascii="Times New Roman" w:hAnsi="Times New Roman" w:cs="Times New Roman"/>
          <w:sz w:val="28"/>
          <w:szCs w:val="28"/>
        </w:rPr>
        <w:t xml:space="preserve"> делает вывод, еще раз повторяя </w:t>
      </w:r>
      <w:r w:rsidR="000733BB">
        <w:rPr>
          <w:rFonts w:ascii="Times New Roman" w:hAnsi="Times New Roman" w:cs="Times New Roman"/>
          <w:sz w:val="28"/>
          <w:szCs w:val="28"/>
        </w:rPr>
        <w:t>обобщающее</w:t>
      </w:r>
      <w:r w:rsidRPr="005D120A">
        <w:rPr>
          <w:rFonts w:ascii="Times New Roman" w:hAnsi="Times New Roman" w:cs="Times New Roman"/>
          <w:sz w:val="28"/>
          <w:szCs w:val="28"/>
        </w:rPr>
        <w:t xml:space="preserve"> название.</w:t>
      </w:r>
    </w:p>
    <w:p w14:paraId="23D9DF75" w14:textId="49C01603" w:rsidR="00722D94" w:rsidRDefault="004C3B5A" w:rsidP="005D120A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C5D63C" wp14:editId="69194695">
            <wp:simplePos x="0" y="0"/>
            <wp:positionH relativeFrom="column">
              <wp:posOffset>-88265</wp:posOffset>
            </wp:positionH>
            <wp:positionV relativeFrom="paragraph">
              <wp:posOffset>111125</wp:posOffset>
            </wp:positionV>
            <wp:extent cx="2973705" cy="241236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12365"/>
                    </a:xfrm>
                    <a:prstGeom prst="rect">
                      <a:avLst/>
                    </a:prstGeom>
                    <a:noFill/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BDED37" wp14:editId="164241C2">
                <wp:extent cx="301625" cy="301625"/>
                <wp:effectExtent l="0" t="0" r="0" b="0"/>
                <wp:docPr id="4" name="AutoShape 8" descr="C:\Users\Aser\Desktop\%D0%BA%D1%82%D0%BE %D1%81%D0%BA%D0%BE%D1%80%D0%B5%D0%B5 %D1%81%D0%BE%D0%B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C:\Users\Aser\Desktop\%D0%BA%D1%82%D0%BE %D1%81%D0%BA%D0%BE%D1%80%D0%B5%D0%B5 %D1%81%D0%BE%D0%B1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В игре </w:t>
      </w:r>
      <w:r w:rsidR="005D120A" w:rsidRPr="000733BB">
        <w:rPr>
          <w:rFonts w:ascii="Times New Roman" w:hAnsi="Times New Roman" w:cs="Times New Roman"/>
          <w:b/>
          <w:sz w:val="28"/>
          <w:szCs w:val="28"/>
          <w:u w:val="single"/>
        </w:rPr>
        <w:t>«Кто скорее соберет?»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из четырех-пяти лежащих перед </w:t>
      </w:r>
      <w:r w:rsidR="000733BB">
        <w:rPr>
          <w:rFonts w:ascii="Times New Roman" w:hAnsi="Times New Roman" w:cs="Times New Roman"/>
          <w:sz w:val="28"/>
          <w:szCs w:val="28"/>
        </w:rPr>
        <w:t>ребенком предметов собирае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т те, которые относятся к одной названной </w:t>
      </w:r>
      <w:r w:rsidR="000733BB">
        <w:rPr>
          <w:rFonts w:ascii="Times New Roman" w:hAnsi="Times New Roman" w:cs="Times New Roman"/>
          <w:sz w:val="28"/>
          <w:szCs w:val="28"/>
        </w:rPr>
        <w:t>взрослым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 группе. Например, перед ребенком лежат три разных предмета из игрушечной посуды и один предмет из одежды. В ответ на слова </w:t>
      </w:r>
      <w:r w:rsidR="000733BB">
        <w:rPr>
          <w:rFonts w:ascii="Times New Roman" w:hAnsi="Times New Roman" w:cs="Times New Roman"/>
          <w:sz w:val="28"/>
          <w:szCs w:val="28"/>
        </w:rPr>
        <w:t>взрослого</w:t>
      </w:r>
      <w:r w:rsidR="005D120A" w:rsidRPr="005D120A">
        <w:rPr>
          <w:rFonts w:ascii="Times New Roman" w:hAnsi="Times New Roman" w:cs="Times New Roman"/>
          <w:sz w:val="28"/>
          <w:szCs w:val="28"/>
        </w:rPr>
        <w:t xml:space="preserve">: «Кто быстрее соберет посуду?» - </w:t>
      </w:r>
      <w:r w:rsidR="000733BB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5D120A" w:rsidRPr="005D120A">
        <w:rPr>
          <w:rFonts w:ascii="Times New Roman" w:hAnsi="Times New Roman" w:cs="Times New Roman"/>
          <w:sz w:val="28"/>
          <w:szCs w:val="28"/>
        </w:rPr>
        <w:t>объединя</w:t>
      </w:r>
      <w:r w:rsidR="000733BB">
        <w:rPr>
          <w:rFonts w:ascii="Times New Roman" w:hAnsi="Times New Roman" w:cs="Times New Roman"/>
          <w:sz w:val="28"/>
          <w:szCs w:val="28"/>
        </w:rPr>
        <w:t>е</w:t>
      </w:r>
      <w:r w:rsidR="005D120A" w:rsidRPr="005D120A">
        <w:rPr>
          <w:rFonts w:ascii="Times New Roman" w:hAnsi="Times New Roman" w:cs="Times New Roman"/>
          <w:sz w:val="28"/>
          <w:szCs w:val="28"/>
        </w:rPr>
        <w:t>т эти предметы в одну группу (можно предложить корзиночки, подносы, коробочки, а также небольшой лист картона или плотной бумаги, на которую ребенок должен положить группу предметов, при этом игра может называться «Кто быстрее положит?»). Подобную игру легче проводить с картинками, так как в последнем случае возникают большие возможности варьировать содержание групп.</w:t>
      </w:r>
    </w:p>
    <w:p w14:paraId="57DE7897" w14:textId="2E66CA75" w:rsidR="00722D94" w:rsidRDefault="00722D94" w:rsidP="0024268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</w:p>
    <w:p w14:paraId="5E019D59" w14:textId="65783948" w:rsidR="000733BB" w:rsidRPr="000733BB" w:rsidRDefault="004C3B5A" w:rsidP="000733BB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D34B83" wp14:editId="1D6B62C8">
            <wp:simplePos x="0" y="0"/>
            <wp:positionH relativeFrom="column">
              <wp:posOffset>3089910</wp:posOffset>
            </wp:positionH>
            <wp:positionV relativeFrom="paragraph">
              <wp:posOffset>90170</wp:posOffset>
            </wp:positionV>
            <wp:extent cx="2943860" cy="2256790"/>
            <wp:effectExtent l="0" t="0" r="8890" b="0"/>
            <wp:wrapSquare wrapText="bothSides"/>
            <wp:docPr id="8" name="Рисунок 8" descr="C:\Users\Aser\Desktop\дай что попро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\Desktop\дай что попрош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33BB" w:rsidRPr="000733BB">
        <w:rPr>
          <w:rFonts w:ascii="Times New Roman" w:hAnsi="Times New Roman" w:cs="Times New Roman"/>
          <w:sz w:val="28"/>
          <w:szCs w:val="28"/>
        </w:rPr>
        <w:t xml:space="preserve">Аналогичные действия по объединению однородных объектов и отнесению единичного к заданному общему </w:t>
      </w:r>
      <w:r w:rsidR="000733BB">
        <w:rPr>
          <w:rFonts w:ascii="Times New Roman" w:hAnsi="Times New Roman" w:cs="Times New Roman"/>
          <w:sz w:val="28"/>
          <w:szCs w:val="28"/>
        </w:rPr>
        <w:t>ребенок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мо</w:t>
      </w:r>
      <w:r w:rsidR="000733BB">
        <w:rPr>
          <w:rFonts w:ascii="Times New Roman" w:hAnsi="Times New Roman" w:cs="Times New Roman"/>
          <w:sz w:val="28"/>
          <w:szCs w:val="28"/>
        </w:rPr>
        <w:t>жет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осуществлять в игре </w:t>
      </w:r>
      <w:r w:rsidR="000733BB" w:rsidRPr="000733BB">
        <w:rPr>
          <w:rFonts w:ascii="Times New Roman" w:hAnsi="Times New Roman" w:cs="Times New Roman"/>
          <w:b/>
          <w:sz w:val="28"/>
          <w:szCs w:val="28"/>
          <w:u w:val="single"/>
        </w:rPr>
        <w:t>«Найди то, что я попрошу</w:t>
      </w:r>
      <w:r w:rsidR="000733BB" w:rsidRPr="000733BB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В</w:t>
      </w:r>
      <w:r w:rsidR="000733BB">
        <w:rPr>
          <w:rFonts w:ascii="Times New Roman" w:hAnsi="Times New Roman" w:cs="Times New Roman"/>
          <w:sz w:val="28"/>
          <w:szCs w:val="28"/>
        </w:rPr>
        <w:t>зрослый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показывает </w:t>
      </w:r>
      <w:r w:rsidR="000733BB">
        <w:rPr>
          <w:rFonts w:ascii="Times New Roman" w:hAnsi="Times New Roman" w:cs="Times New Roman"/>
          <w:sz w:val="28"/>
          <w:szCs w:val="28"/>
        </w:rPr>
        <w:t xml:space="preserve">ребенку 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разные предметы и спрашивает у них название каждого. После чего сообщается, что это, например, фрукты, а это - овощи (могут быть взяты любые другие известные </w:t>
      </w:r>
      <w:r w:rsidR="000733BB">
        <w:rPr>
          <w:rFonts w:ascii="Times New Roman" w:hAnsi="Times New Roman" w:cs="Times New Roman"/>
          <w:sz w:val="28"/>
          <w:szCs w:val="28"/>
        </w:rPr>
        <w:t>ребенку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предметы). Затем </w:t>
      </w:r>
      <w:r w:rsidR="000733BB">
        <w:rPr>
          <w:rFonts w:ascii="Times New Roman" w:hAnsi="Times New Roman" w:cs="Times New Roman"/>
          <w:sz w:val="28"/>
          <w:szCs w:val="28"/>
        </w:rPr>
        <w:t>взрослый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</w:t>
      </w:r>
      <w:r w:rsidR="000733BB" w:rsidRPr="000733BB">
        <w:rPr>
          <w:rFonts w:ascii="Times New Roman" w:hAnsi="Times New Roman" w:cs="Times New Roman"/>
          <w:sz w:val="28"/>
          <w:szCs w:val="28"/>
        </w:rPr>
        <w:lastRenderedPageBreak/>
        <w:t>предлагает</w:t>
      </w:r>
      <w:r w:rsidR="000733BB">
        <w:rPr>
          <w:rFonts w:ascii="Times New Roman" w:hAnsi="Times New Roman" w:cs="Times New Roman"/>
          <w:sz w:val="28"/>
          <w:szCs w:val="28"/>
        </w:rPr>
        <w:t xml:space="preserve"> ребенку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отвернуться или закрыть глаза, быстро раскладывает предметы в разных местах и дает задание: найти и принести одну группу предметов (в данном примере фрукты и</w:t>
      </w:r>
      <w:r w:rsidR="000733BB">
        <w:rPr>
          <w:rFonts w:ascii="Times New Roman" w:hAnsi="Times New Roman" w:cs="Times New Roman"/>
          <w:sz w:val="28"/>
          <w:szCs w:val="28"/>
        </w:rPr>
        <w:t>ли</w:t>
      </w:r>
      <w:r w:rsidR="000733BB" w:rsidRPr="000733BB">
        <w:rPr>
          <w:rFonts w:ascii="Times New Roman" w:hAnsi="Times New Roman" w:cs="Times New Roman"/>
          <w:sz w:val="28"/>
          <w:szCs w:val="28"/>
        </w:rPr>
        <w:t xml:space="preserve"> овощи).</w:t>
      </w:r>
      <w:r w:rsidR="002A7E81" w:rsidRPr="002A7E81">
        <w:rPr>
          <w:rFonts w:ascii="Times New Roman" w:hAnsi="Times New Roman" w:cs="Times New Roman"/>
          <w:sz w:val="28"/>
          <w:szCs w:val="28"/>
        </w:rPr>
        <w:t xml:space="preserve"> </w:t>
      </w:r>
      <w:r w:rsidR="002A7E81">
        <w:rPr>
          <w:rFonts w:ascii="Times New Roman" w:hAnsi="Times New Roman" w:cs="Times New Roman"/>
          <w:sz w:val="28"/>
          <w:szCs w:val="28"/>
        </w:rPr>
        <w:t>На следующем этапе сложности можно использовать картинки.</w:t>
      </w:r>
    </w:p>
    <w:p w14:paraId="79C48013" w14:textId="147F9442" w:rsidR="000733BB" w:rsidRPr="000733BB" w:rsidRDefault="000733BB" w:rsidP="000733BB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733B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зрослый</w:t>
      </w:r>
      <w:r w:rsidRPr="000733BB">
        <w:rPr>
          <w:rFonts w:ascii="Times New Roman" w:hAnsi="Times New Roman" w:cs="Times New Roman"/>
          <w:sz w:val="28"/>
          <w:szCs w:val="28"/>
        </w:rPr>
        <w:t xml:space="preserve"> побуждает ребенка к действию, повторяя </w:t>
      </w:r>
      <w:proofErr w:type="gramStart"/>
      <w:r w:rsidRPr="000733BB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Pr="000733BB">
        <w:rPr>
          <w:rFonts w:ascii="Times New Roman" w:hAnsi="Times New Roman" w:cs="Times New Roman"/>
          <w:sz w:val="28"/>
          <w:szCs w:val="28"/>
        </w:rPr>
        <w:t xml:space="preserve"> название группы,  хвалит ребенка, подчеркивает, что Миша принес все овощи и т. д.</w:t>
      </w:r>
    </w:p>
    <w:p w14:paraId="78CE272C" w14:textId="148A565F" w:rsidR="000733BB" w:rsidRPr="000733BB" w:rsidRDefault="000733BB" w:rsidP="000733BB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733BB">
        <w:rPr>
          <w:rFonts w:ascii="Times New Roman" w:hAnsi="Times New Roman" w:cs="Times New Roman"/>
          <w:sz w:val="28"/>
          <w:szCs w:val="28"/>
        </w:rPr>
        <w:t xml:space="preserve">По такому же принципу проводится игра </w:t>
      </w:r>
      <w:r w:rsidRPr="000733BB">
        <w:rPr>
          <w:rFonts w:ascii="Times New Roman" w:hAnsi="Times New Roman" w:cs="Times New Roman"/>
          <w:b/>
          <w:sz w:val="28"/>
          <w:szCs w:val="28"/>
          <w:u w:val="single"/>
        </w:rPr>
        <w:t>«Кто найдет, пусть возьмет».</w:t>
      </w:r>
      <w:r w:rsidRPr="000733BB">
        <w:rPr>
          <w:rFonts w:ascii="Times New Roman" w:hAnsi="Times New Roman" w:cs="Times New Roman"/>
          <w:sz w:val="28"/>
          <w:szCs w:val="28"/>
        </w:rPr>
        <w:t xml:space="preserve"> В ней также предлагается разыскивать предметы, ориентируясь на обобщенное название, которое </w:t>
      </w:r>
      <w:r>
        <w:rPr>
          <w:rFonts w:ascii="Times New Roman" w:hAnsi="Times New Roman" w:cs="Times New Roman"/>
          <w:sz w:val="28"/>
          <w:szCs w:val="28"/>
        </w:rPr>
        <w:t>взрослый</w:t>
      </w:r>
      <w:r w:rsidRPr="000733BB">
        <w:rPr>
          <w:rFonts w:ascii="Times New Roman" w:hAnsi="Times New Roman" w:cs="Times New Roman"/>
          <w:sz w:val="28"/>
          <w:szCs w:val="28"/>
        </w:rPr>
        <w:t xml:space="preserve"> напоминает </w:t>
      </w:r>
      <w:r>
        <w:rPr>
          <w:rFonts w:ascii="Times New Roman" w:hAnsi="Times New Roman" w:cs="Times New Roman"/>
          <w:sz w:val="28"/>
          <w:szCs w:val="28"/>
        </w:rPr>
        <w:t>ребенку</w:t>
      </w:r>
      <w:r w:rsidRPr="000733BB">
        <w:rPr>
          <w:rFonts w:ascii="Times New Roman" w:hAnsi="Times New Roman" w:cs="Times New Roman"/>
          <w:sz w:val="28"/>
          <w:szCs w:val="28"/>
        </w:rPr>
        <w:t>, демонстрируя каждый из предметов. Постепенно игра усложняется в том отношении, что в нее включается все большее количество групп предметов (сами группы не должны быть многочисленными).</w:t>
      </w:r>
    </w:p>
    <w:p w14:paraId="0CC51000" w14:textId="5C31DAC6" w:rsidR="00722D94" w:rsidRDefault="000733BB" w:rsidP="000733BB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 w:rsidRPr="000733BB">
        <w:rPr>
          <w:rFonts w:ascii="Times New Roman" w:hAnsi="Times New Roman" w:cs="Times New Roman"/>
          <w:sz w:val="28"/>
          <w:szCs w:val="28"/>
        </w:rPr>
        <w:t xml:space="preserve">Можно предложить видоизмененный вариант игры </w:t>
      </w:r>
      <w:r w:rsidRPr="000733BB">
        <w:rPr>
          <w:rFonts w:ascii="Times New Roman" w:hAnsi="Times New Roman" w:cs="Times New Roman"/>
          <w:b/>
          <w:sz w:val="28"/>
          <w:szCs w:val="28"/>
          <w:u w:val="single"/>
        </w:rPr>
        <w:t>«Найди, что покажу»</w:t>
      </w:r>
      <w:r w:rsidRPr="000733BB">
        <w:rPr>
          <w:rFonts w:ascii="Times New Roman" w:hAnsi="Times New Roman" w:cs="Times New Roman"/>
          <w:sz w:val="28"/>
          <w:szCs w:val="28"/>
        </w:rPr>
        <w:t xml:space="preserve">. После того как </w:t>
      </w:r>
      <w:r>
        <w:rPr>
          <w:rFonts w:ascii="Times New Roman" w:hAnsi="Times New Roman" w:cs="Times New Roman"/>
          <w:sz w:val="28"/>
          <w:szCs w:val="28"/>
        </w:rPr>
        <w:t>взрослый</w:t>
      </w:r>
      <w:r w:rsidRPr="000733BB">
        <w:rPr>
          <w:rFonts w:ascii="Times New Roman" w:hAnsi="Times New Roman" w:cs="Times New Roman"/>
          <w:sz w:val="28"/>
          <w:szCs w:val="28"/>
        </w:rPr>
        <w:t xml:space="preserve"> поупражняет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0733BB">
        <w:rPr>
          <w:rFonts w:ascii="Times New Roman" w:hAnsi="Times New Roman" w:cs="Times New Roman"/>
          <w:sz w:val="28"/>
          <w:szCs w:val="28"/>
        </w:rPr>
        <w:t xml:space="preserve"> в запоминании названий предметов (покажет на короткое время один из предметов, спрятанных под салфеткой, и снова уберет его), он дает </w:t>
      </w:r>
      <w:r w:rsidR="009D333C">
        <w:rPr>
          <w:rFonts w:ascii="Times New Roman" w:hAnsi="Times New Roman" w:cs="Times New Roman"/>
          <w:sz w:val="28"/>
          <w:szCs w:val="28"/>
        </w:rPr>
        <w:t>ребенку</w:t>
      </w:r>
      <w:r w:rsidRPr="000733BB">
        <w:rPr>
          <w:rFonts w:ascii="Times New Roman" w:hAnsi="Times New Roman" w:cs="Times New Roman"/>
          <w:sz w:val="28"/>
          <w:szCs w:val="28"/>
        </w:rPr>
        <w:t xml:space="preserve"> задание: «Найди на другом подносе такой и вспомни, как он называется».</w:t>
      </w:r>
    </w:p>
    <w:p w14:paraId="7F038CFD" w14:textId="03F08142" w:rsidR="00722D94" w:rsidRDefault="00AB142F" w:rsidP="00242686">
      <w:pPr>
        <w:spacing w:after="0" w:line="240" w:lineRule="auto"/>
        <w:ind w:firstLine="5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Неудачи ребенка в воспроизведении предметов в обобщающие понятия стимулируют их более внимательно относиться к инструкциям взрослого. После нескольких попыток, удачных и неудачных ребенок овладевает умением самостоятельно осуществлять классификацию в уме и запоминать материал по группам. </w:t>
      </w:r>
    </w:p>
    <w:p w14:paraId="42F58C32" w14:textId="77777777" w:rsidR="00AB142F" w:rsidRDefault="00AB142F" w:rsidP="00AB142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</w:pPr>
    </w:p>
    <w:p w14:paraId="4708CAC9" w14:textId="77777777" w:rsidR="00DE3B36" w:rsidRDefault="00DE3B36" w:rsidP="00AB142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kern w:val="3"/>
          <w:sz w:val="28"/>
          <w:szCs w:val="28"/>
          <w:lang w:eastAsia="ru-RU"/>
        </w:rPr>
      </w:pPr>
    </w:p>
    <w:p w14:paraId="0B95F5DF" w14:textId="61103367" w:rsidR="001253E2" w:rsidRPr="00DE3B36" w:rsidRDefault="00AB142F" w:rsidP="00AB14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>В процессе игр и взаимодействия н</w:t>
      </w:r>
      <w:r w:rsidR="00B3009D"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 xml:space="preserve">е скупитесь на похвалу и поощрения, они являются </w:t>
      </w:r>
      <w:r w:rsidR="00460565" w:rsidRPr="00DE3B36">
        <w:rPr>
          <w:rFonts w:ascii="Times New Roman" w:hAnsi="Times New Roman"/>
          <w:b/>
          <w:i/>
          <w:color w:val="000000"/>
          <w:kern w:val="3"/>
          <w:sz w:val="28"/>
          <w:szCs w:val="28"/>
          <w:lang w:eastAsia="ru-RU"/>
        </w:rPr>
        <w:t>важным стимулом для ваших детей!</w:t>
      </w:r>
    </w:p>
    <w:p w14:paraId="44341BB8" w14:textId="77777777" w:rsidR="0006111D" w:rsidRDefault="0006111D" w:rsidP="00647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775D88" w14:textId="77777777" w:rsidR="00DE3B36" w:rsidRDefault="00DE3B36" w:rsidP="006477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75859BC" w14:textId="77777777" w:rsidR="00DE3B36" w:rsidRDefault="00DE3B36" w:rsidP="001C7C5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16B647" w14:textId="0BD354B6" w:rsidR="0006111D" w:rsidRDefault="001C7C51" w:rsidP="001C7C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7C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20584" wp14:editId="1E42C7B3">
            <wp:extent cx="1645200" cy="2070000"/>
            <wp:effectExtent l="0" t="0" r="0" b="6985"/>
            <wp:docPr id="5" name="Рисунок 5" descr="C:\Users\Я\Desktop\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рис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11D" w:rsidSect="00CC0F12">
      <w:headerReference w:type="default" r:id="rId16"/>
      <w:pgSz w:w="11906" w:h="16838" w:code="9"/>
      <w:pgMar w:top="1276" w:right="1416" w:bottom="993" w:left="1276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BD6D1" w14:textId="77777777" w:rsidR="00775773" w:rsidRDefault="00775773" w:rsidP="00860B34">
      <w:pPr>
        <w:spacing w:after="0" w:line="240" w:lineRule="auto"/>
      </w:pPr>
      <w:r>
        <w:separator/>
      </w:r>
    </w:p>
  </w:endnote>
  <w:endnote w:type="continuationSeparator" w:id="0">
    <w:p w14:paraId="3C114607" w14:textId="77777777" w:rsidR="00775773" w:rsidRDefault="00775773" w:rsidP="0086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E33F95" w14:textId="77777777" w:rsidR="00775773" w:rsidRDefault="00775773" w:rsidP="00860B34">
      <w:pPr>
        <w:spacing w:after="0" w:line="240" w:lineRule="auto"/>
      </w:pPr>
      <w:r>
        <w:separator/>
      </w:r>
    </w:p>
  </w:footnote>
  <w:footnote w:type="continuationSeparator" w:id="0">
    <w:p w14:paraId="32A044EE" w14:textId="77777777" w:rsidR="00775773" w:rsidRDefault="00775773" w:rsidP="00860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1342" w14:textId="77777777" w:rsidR="00860B34" w:rsidRDefault="00860B34">
    <w:pPr>
      <w:pStyle w:val="a6"/>
    </w:pPr>
  </w:p>
  <w:p w14:paraId="066C43E7" w14:textId="77777777" w:rsidR="00860B34" w:rsidRDefault="00860B34">
    <w:pPr>
      <w:pStyle w:val="a6"/>
    </w:pPr>
  </w:p>
  <w:p w14:paraId="56DF36A2" w14:textId="77777777" w:rsidR="00860B34" w:rsidRPr="00860B34" w:rsidRDefault="00860B34" w:rsidP="00860B34">
    <w:pPr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</w:pPr>
    <w:r w:rsidRPr="00860B34"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  <w:t>Муниципальное бюджетное дошкольное образовательное учреждение</w:t>
    </w:r>
  </w:p>
  <w:p w14:paraId="4C3FD219" w14:textId="77777777" w:rsidR="00860B34" w:rsidRPr="00860B34" w:rsidRDefault="00860B34" w:rsidP="00860B34">
    <w:pPr>
      <w:suppressAutoHyphens/>
      <w:autoSpaceDN w:val="0"/>
      <w:spacing w:after="0" w:line="240" w:lineRule="auto"/>
      <w:jc w:val="center"/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</w:pPr>
    <w:r w:rsidRPr="00860B34">
      <w:rPr>
        <w:rFonts w:ascii="Times New Roman" w:eastAsia="Times New Roman" w:hAnsi="Times New Roman" w:cs="Times New Roman"/>
        <w:b/>
        <w:kern w:val="3"/>
        <w:sz w:val="24"/>
        <w:szCs w:val="24"/>
        <w:lang w:eastAsia="ru-RU"/>
      </w:rPr>
      <w:t xml:space="preserve"> детский сад № 72 «Мозаика», г. Белгорода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94F2C"/>
    <w:multiLevelType w:val="hybridMultilevel"/>
    <w:tmpl w:val="FC5264B6"/>
    <w:lvl w:ilvl="0" w:tplc="1DF0F0B6">
      <w:start w:val="1"/>
      <w:numFmt w:val="decimal"/>
      <w:lvlText w:val="%1."/>
      <w:lvlJc w:val="left"/>
      <w:pPr>
        <w:ind w:left="28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8" w:hanging="360"/>
      </w:pPr>
    </w:lvl>
    <w:lvl w:ilvl="2" w:tplc="0419001B" w:tentative="1">
      <w:start w:val="1"/>
      <w:numFmt w:val="lowerRoman"/>
      <w:lvlText w:val="%3."/>
      <w:lvlJc w:val="right"/>
      <w:pPr>
        <w:ind w:left="4308" w:hanging="180"/>
      </w:pPr>
    </w:lvl>
    <w:lvl w:ilvl="3" w:tplc="0419000F" w:tentative="1">
      <w:start w:val="1"/>
      <w:numFmt w:val="decimal"/>
      <w:lvlText w:val="%4."/>
      <w:lvlJc w:val="left"/>
      <w:pPr>
        <w:ind w:left="5028" w:hanging="360"/>
      </w:pPr>
    </w:lvl>
    <w:lvl w:ilvl="4" w:tplc="04190019" w:tentative="1">
      <w:start w:val="1"/>
      <w:numFmt w:val="lowerLetter"/>
      <w:lvlText w:val="%5."/>
      <w:lvlJc w:val="left"/>
      <w:pPr>
        <w:ind w:left="5748" w:hanging="360"/>
      </w:pPr>
    </w:lvl>
    <w:lvl w:ilvl="5" w:tplc="0419001B" w:tentative="1">
      <w:start w:val="1"/>
      <w:numFmt w:val="lowerRoman"/>
      <w:lvlText w:val="%6."/>
      <w:lvlJc w:val="right"/>
      <w:pPr>
        <w:ind w:left="6468" w:hanging="180"/>
      </w:pPr>
    </w:lvl>
    <w:lvl w:ilvl="6" w:tplc="0419000F" w:tentative="1">
      <w:start w:val="1"/>
      <w:numFmt w:val="decimal"/>
      <w:lvlText w:val="%7."/>
      <w:lvlJc w:val="left"/>
      <w:pPr>
        <w:ind w:left="7188" w:hanging="360"/>
      </w:pPr>
    </w:lvl>
    <w:lvl w:ilvl="7" w:tplc="04190019" w:tentative="1">
      <w:start w:val="1"/>
      <w:numFmt w:val="lowerLetter"/>
      <w:lvlText w:val="%8."/>
      <w:lvlJc w:val="left"/>
      <w:pPr>
        <w:ind w:left="7908" w:hanging="360"/>
      </w:pPr>
    </w:lvl>
    <w:lvl w:ilvl="8" w:tplc="0419001B" w:tentative="1">
      <w:start w:val="1"/>
      <w:numFmt w:val="lowerRoman"/>
      <w:lvlText w:val="%9."/>
      <w:lvlJc w:val="right"/>
      <w:pPr>
        <w:ind w:left="8628" w:hanging="180"/>
      </w:pPr>
    </w:lvl>
  </w:abstractNum>
  <w:abstractNum w:abstractNumId="1">
    <w:nsid w:val="785B0026"/>
    <w:multiLevelType w:val="hybridMultilevel"/>
    <w:tmpl w:val="B3900D02"/>
    <w:lvl w:ilvl="0" w:tplc="5216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D6"/>
    <w:rsid w:val="00000E8D"/>
    <w:rsid w:val="00027A7C"/>
    <w:rsid w:val="00031590"/>
    <w:rsid w:val="00031C91"/>
    <w:rsid w:val="0006111D"/>
    <w:rsid w:val="0006644C"/>
    <w:rsid w:val="000733BB"/>
    <w:rsid w:val="00074887"/>
    <w:rsid w:val="000A4022"/>
    <w:rsid w:val="000C4C81"/>
    <w:rsid w:val="000E2A0F"/>
    <w:rsid w:val="000F320B"/>
    <w:rsid w:val="00102194"/>
    <w:rsid w:val="001173F0"/>
    <w:rsid w:val="00117D3F"/>
    <w:rsid w:val="001253E2"/>
    <w:rsid w:val="001409B7"/>
    <w:rsid w:val="001611AF"/>
    <w:rsid w:val="001C7C51"/>
    <w:rsid w:val="001E3608"/>
    <w:rsid w:val="001E59FB"/>
    <w:rsid w:val="002129C7"/>
    <w:rsid w:val="002229BC"/>
    <w:rsid w:val="00235DE6"/>
    <w:rsid w:val="00235ED0"/>
    <w:rsid w:val="00242686"/>
    <w:rsid w:val="0027235D"/>
    <w:rsid w:val="002947CA"/>
    <w:rsid w:val="00295429"/>
    <w:rsid w:val="00295EE4"/>
    <w:rsid w:val="002A7E81"/>
    <w:rsid w:val="002C38BA"/>
    <w:rsid w:val="002D6BC7"/>
    <w:rsid w:val="002F5F3E"/>
    <w:rsid w:val="00311C59"/>
    <w:rsid w:val="003456B0"/>
    <w:rsid w:val="00381AA5"/>
    <w:rsid w:val="003B7B6C"/>
    <w:rsid w:val="003D5FD9"/>
    <w:rsid w:val="003F2C53"/>
    <w:rsid w:val="00404DB4"/>
    <w:rsid w:val="00410190"/>
    <w:rsid w:val="00423536"/>
    <w:rsid w:val="00432931"/>
    <w:rsid w:val="00460565"/>
    <w:rsid w:val="00481C45"/>
    <w:rsid w:val="0049186E"/>
    <w:rsid w:val="004A094D"/>
    <w:rsid w:val="004A0DE1"/>
    <w:rsid w:val="004A7DD6"/>
    <w:rsid w:val="004B5D99"/>
    <w:rsid w:val="004C3B5A"/>
    <w:rsid w:val="004C4131"/>
    <w:rsid w:val="004C45F9"/>
    <w:rsid w:val="004D02BC"/>
    <w:rsid w:val="004D7A55"/>
    <w:rsid w:val="004E1CD9"/>
    <w:rsid w:val="004E2E6F"/>
    <w:rsid w:val="005051FF"/>
    <w:rsid w:val="00521E34"/>
    <w:rsid w:val="00536A05"/>
    <w:rsid w:val="0054014C"/>
    <w:rsid w:val="005410B2"/>
    <w:rsid w:val="00543FB3"/>
    <w:rsid w:val="00556228"/>
    <w:rsid w:val="00561BB0"/>
    <w:rsid w:val="0059799F"/>
    <w:rsid w:val="005D120A"/>
    <w:rsid w:val="005E12A1"/>
    <w:rsid w:val="005F16F8"/>
    <w:rsid w:val="00615DDC"/>
    <w:rsid w:val="00617EE3"/>
    <w:rsid w:val="006373E1"/>
    <w:rsid w:val="006477BC"/>
    <w:rsid w:val="00670D89"/>
    <w:rsid w:val="00671ABD"/>
    <w:rsid w:val="006863A5"/>
    <w:rsid w:val="006A3F97"/>
    <w:rsid w:val="006B3991"/>
    <w:rsid w:val="006C0616"/>
    <w:rsid w:val="00701AD4"/>
    <w:rsid w:val="00722D94"/>
    <w:rsid w:val="00756892"/>
    <w:rsid w:val="00764B7A"/>
    <w:rsid w:val="00775773"/>
    <w:rsid w:val="007A67C6"/>
    <w:rsid w:val="007F061E"/>
    <w:rsid w:val="007F479B"/>
    <w:rsid w:val="007F7F8C"/>
    <w:rsid w:val="008328F9"/>
    <w:rsid w:val="00843666"/>
    <w:rsid w:val="00852434"/>
    <w:rsid w:val="00860B34"/>
    <w:rsid w:val="00870920"/>
    <w:rsid w:val="00897707"/>
    <w:rsid w:val="008A0013"/>
    <w:rsid w:val="008C1CF8"/>
    <w:rsid w:val="008E5AC6"/>
    <w:rsid w:val="009002DC"/>
    <w:rsid w:val="00937F78"/>
    <w:rsid w:val="00955686"/>
    <w:rsid w:val="00957408"/>
    <w:rsid w:val="00990ABE"/>
    <w:rsid w:val="009969F5"/>
    <w:rsid w:val="009A7740"/>
    <w:rsid w:val="009C138D"/>
    <w:rsid w:val="009C4F7A"/>
    <w:rsid w:val="009C7C17"/>
    <w:rsid w:val="009D333C"/>
    <w:rsid w:val="009E155D"/>
    <w:rsid w:val="009E193F"/>
    <w:rsid w:val="009E4328"/>
    <w:rsid w:val="00A0468B"/>
    <w:rsid w:val="00A20A50"/>
    <w:rsid w:val="00A53DD4"/>
    <w:rsid w:val="00AA32EE"/>
    <w:rsid w:val="00AB142F"/>
    <w:rsid w:val="00AD293C"/>
    <w:rsid w:val="00AD2E0A"/>
    <w:rsid w:val="00AE18E5"/>
    <w:rsid w:val="00AF21DF"/>
    <w:rsid w:val="00B00EF0"/>
    <w:rsid w:val="00B22028"/>
    <w:rsid w:val="00B3009D"/>
    <w:rsid w:val="00B64C4C"/>
    <w:rsid w:val="00B709D4"/>
    <w:rsid w:val="00B9631A"/>
    <w:rsid w:val="00BB7B4F"/>
    <w:rsid w:val="00BC5EA2"/>
    <w:rsid w:val="00C22345"/>
    <w:rsid w:val="00C2595A"/>
    <w:rsid w:val="00C372AC"/>
    <w:rsid w:val="00C526D6"/>
    <w:rsid w:val="00C529A9"/>
    <w:rsid w:val="00C741E8"/>
    <w:rsid w:val="00CB4144"/>
    <w:rsid w:val="00CB79F5"/>
    <w:rsid w:val="00CC0F12"/>
    <w:rsid w:val="00CC6270"/>
    <w:rsid w:val="00D027C7"/>
    <w:rsid w:val="00D113BB"/>
    <w:rsid w:val="00D144B9"/>
    <w:rsid w:val="00D2382A"/>
    <w:rsid w:val="00D518FD"/>
    <w:rsid w:val="00D76701"/>
    <w:rsid w:val="00DD5851"/>
    <w:rsid w:val="00DE3B36"/>
    <w:rsid w:val="00DE3B3B"/>
    <w:rsid w:val="00DE40E4"/>
    <w:rsid w:val="00DE4219"/>
    <w:rsid w:val="00E03AC7"/>
    <w:rsid w:val="00E54F0E"/>
    <w:rsid w:val="00E61816"/>
    <w:rsid w:val="00EB2D35"/>
    <w:rsid w:val="00EE088C"/>
    <w:rsid w:val="00F12652"/>
    <w:rsid w:val="00F1654C"/>
    <w:rsid w:val="00F22F6C"/>
    <w:rsid w:val="00F24B35"/>
    <w:rsid w:val="00F51EDC"/>
    <w:rsid w:val="00F65C71"/>
    <w:rsid w:val="00F726AA"/>
    <w:rsid w:val="00F94EF6"/>
    <w:rsid w:val="00FB1AF1"/>
    <w:rsid w:val="00FF5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7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0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B34"/>
  </w:style>
  <w:style w:type="paragraph" w:styleId="a8">
    <w:name w:val="footer"/>
    <w:basedOn w:val="a"/>
    <w:link w:val="a9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9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0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0B34"/>
  </w:style>
  <w:style w:type="paragraph" w:styleId="a8">
    <w:name w:val="footer"/>
    <w:basedOn w:val="a"/>
    <w:link w:val="a9"/>
    <w:uiPriority w:val="99"/>
    <w:unhideWhenUsed/>
    <w:rsid w:val="00860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0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6450C-374C-49BF-A725-1772CA2D8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sad</cp:lastModifiedBy>
  <cp:revision>2</cp:revision>
  <dcterms:created xsi:type="dcterms:W3CDTF">2025-03-28T05:18:00Z</dcterms:created>
  <dcterms:modified xsi:type="dcterms:W3CDTF">2025-03-28T05:18:00Z</dcterms:modified>
</cp:coreProperties>
</file>