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D4" w:rsidRDefault="00F77590" w:rsidP="00F775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77590">
        <w:rPr>
          <w:rFonts w:ascii="Times New Roman" w:hAnsi="Times New Roman" w:cs="Times New Roman"/>
          <w:sz w:val="28"/>
          <w:szCs w:val="28"/>
        </w:rPr>
        <w:t>Консультация для родителей « Играем дома»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2B36CD" w:rsidRPr="002B36CD" w:rsidRDefault="002B36CD" w:rsidP="002B36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2B36CD"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:rsidR="002B36CD" w:rsidRPr="002B36CD" w:rsidRDefault="002B36CD" w:rsidP="002B36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2B36CD">
        <w:rPr>
          <w:rFonts w:ascii="Times New Roman" w:hAnsi="Times New Roman" w:cs="Times New Roman"/>
          <w:sz w:val="28"/>
          <w:szCs w:val="28"/>
        </w:rPr>
        <w:t>2 младшей группы №11</w:t>
      </w:r>
    </w:p>
    <w:p w:rsidR="002B36CD" w:rsidRPr="002B36CD" w:rsidRDefault="002B36CD" w:rsidP="002B36CD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2B36CD">
        <w:rPr>
          <w:rFonts w:ascii="Times New Roman" w:hAnsi="Times New Roman" w:cs="Times New Roman"/>
          <w:sz w:val="28"/>
          <w:szCs w:val="28"/>
        </w:rPr>
        <w:t xml:space="preserve"> Агапова Дарья Генадьевна.</w:t>
      </w:r>
    </w:p>
    <w:p w:rsidR="002B36CD" w:rsidRDefault="002B36CD" w:rsidP="00F77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7590" w:rsidRDefault="00F77590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часто сталкиваются с вопросом, какие игры выбрать для своего ребенка 3-4 летнего возраста? Ведь именно сейчас происходит активное развитие активное развитие моторики, воображения, речи и социальных навыков малыша. Важно помнить, что занятия дома должны приносить удовольствие ребенку и способствовать развитию основных способностей. Давайте разберемся, как организовать домашний досуг вашего крохи правильно!</w:t>
      </w:r>
      <w:r w:rsidR="002B36CD">
        <w:rPr>
          <w:rFonts w:ascii="Times New Roman" w:hAnsi="Times New Roman" w:cs="Times New Roman"/>
          <w:sz w:val="28"/>
          <w:szCs w:val="28"/>
        </w:rPr>
        <w:t xml:space="preserve"> </w:t>
      </w:r>
      <w:r w:rsidR="002B36CD">
        <w:rPr>
          <w:noProof/>
          <w:lang w:eastAsia="ru-RU"/>
        </w:rPr>
        <w:drawing>
          <wp:inline distT="0" distB="0" distL="0" distR="0">
            <wp:extent cx="5940425" cy="3851202"/>
            <wp:effectExtent l="0" t="0" r="3175" b="0"/>
            <wp:docPr id="3" name="Рисунок 3" descr="C:\Users\User\AppData\Local\Microsoft\Windows\Temporary Internet Files\Content.Word\Screenshot_20251224_072449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creenshot_20251224_072449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90" w:rsidRPr="001B1ECE" w:rsidRDefault="00F77590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1B1ECE">
        <w:rPr>
          <w:rFonts w:ascii="Times New Roman" w:hAnsi="Times New Roman" w:cs="Times New Roman"/>
          <w:sz w:val="28"/>
          <w:szCs w:val="28"/>
          <w:u w:val="single"/>
        </w:rPr>
        <w:t>Игры, развивающие мелкую моторику</w:t>
      </w:r>
      <w:r w:rsidR="001B1ECE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77590" w:rsidRDefault="00F77590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мелкими предметами помогают развивать координацию </w:t>
      </w:r>
      <w:proofErr w:type="gramStart"/>
      <w:r w:rsidR="009369FB">
        <w:rPr>
          <w:rFonts w:ascii="Times New Roman" w:hAnsi="Times New Roman" w:cs="Times New Roman"/>
          <w:sz w:val="28"/>
          <w:szCs w:val="28"/>
        </w:rPr>
        <w:t>движении</w:t>
      </w:r>
      <w:proofErr w:type="gramEnd"/>
      <w:r w:rsidR="00936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 и пальцев</w:t>
      </w:r>
      <w:r w:rsidR="009369FB">
        <w:rPr>
          <w:rFonts w:ascii="Times New Roman" w:hAnsi="Times New Roman" w:cs="Times New Roman"/>
          <w:sz w:val="28"/>
          <w:szCs w:val="28"/>
        </w:rPr>
        <w:t>, улучшают внимание и усидчивость. Предложите малышу построить башню из кубиков, слепить фигурки из пластилина или раскрасить картинки карандашами разных цветов. Можно использовать различные крупы, макароны ля сортировки или пересыпания.</w:t>
      </w:r>
    </w:p>
    <w:p w:rsidR="00DE59BB" w:rsidRDefault="00DE59BB" w:rsidP="005E6A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5070" cy="2565070"/>
            <wp:effectExtent l="0" t="0" r="6985" b="6985"/>
            <wp:docPr id="2" name="Рисунок 2" descr="C:\Users\User\AppData\Local\Microsoft\Windows\Temporary Internet Files\Content.Word\IMG_20250919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50919_091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41" cy="25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FB" w:rsidRPr="001B1ECE" w:rsidRDefault="009369FB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1B1ECE">
        <w:rPr>
          <w:rFonts w:ascii="Times New Roman" w:hAnsi="Times New Roman" w:cs="Times New Roman"/>
          <w:sz w:val="28"/>
          <w:szCs w:val="28"/>
          <w:u w:val="single"/>
        </w:rPr>
        <w:t>Примеры игр:</w:t>
      </w:r>
    </w:p>
    <w:p w:rsidR="009369FB" w:rsidRDefault="009369FB" w:rsidP="00F77590">
      <w:pPr>
        <w:rPr>
          <w:rFonts w:ascii="Times New Roman" w:hAnsi="Times New Roman" w:cs="Times New Roman"/>
          <w:sz w:val="28"/>
          <w:szCs w:val="28"/>
        </w:rPr>
      </w:pPr>
      <w:r w:rsidRPr="001B1ECE">
        <w:rPr>
          <w:rFonts w:ascii="Times New Roman" w:hAnsi="Times New Roman" w:cs="Times New Roman"/>
          <w:sz w:val="28"/>
          <w:szCs w:val="28"/>
        </w:rPr>
        <w:t>Сортировка игрушек</w:t>
      </w:r>
      <w:r w:rsidRPr="009369F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разложите перед ребенком несколько предметов разного цвета или формы и попросите найти среди них одинаковые.</w:t>
      </w:r>
    </w:p>
    <w:p w:rsidR="00F67F9F" w:rsidRDefault="00F67F9F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8862" cy="2031045"/>
            <wp:effectExtent l="0" t="0" r="6350" b="7620"/>
            <wp:docPr id="5" name="Рисунок 5" descr="C:\Users\User\AppData\Local\Microsoft\Windows\Temporary Internet Files\Content.Word\Screenshot_20251224_073154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Screenshot_20251224_073154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41" cy="2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FB" w:rsidRDefault="009369FB" w:rsidP="00F77590">
      <w:pPr>
        <w:rPr>
          <w:rFonts w:ascii="Times New Roman" w:hAnsi="Times New Roman" w:cs="Times New Roman"/>
          <w:sz w:val="28"/>
          <w:szCs w:val="28"/>
        </w:rPr>
      </w:pPr>
      <w:r w:rsidRPr="001B1ECE">
        <w:rPr>
          <w:rFonts w:ascii="Times New Roman" w:hAnsi="Times New Roman" w:cs="Times New Roman"/>
          <w:sz w:val="28"/>
          <w:szCs w:val="28"/>
        </w:rPr>
        <w:t>Рисование пальчиками:</w:t>
      </w:r>
      <w:r>
        <w:rPr>
          <w:rFonts w:ascii="Times New Roman" w:hAnsi="Times New Roman" w:cs="Times New Roman"/>
          <w:sz w:val="28"/>
          <w:szCs w:val="28"/>
        </w:rPr>
        <w:t xml:space="preserve"> используйте краски и плотную бумагу, чтобы малыш рисовал руками, развивая тактильные ощущения и фантазию.</w:t>
      </w:r>
    </w:p>
    <w:p w:rsidR="00F67F9F" w:rsidRDefault="00F67F9F" w:rsidP="005E6A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3231" cy="2052555"/>
            <wp:effectExtent l="0" t="0" r="3175" b="5080"/>
            <wp:docPr id="6" name="Рисунок 6" descr="C:\Users\User\AppData\Local\Microsoft\Windows\Temporary Internet Files\Content.Word\Screenshot_20251224_072956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Screenshot_20251224_072956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83" cy="20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9FB" w:rsidRDefault="009369FB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9369FB">
        <w:rPr>
          <w:rFonts w:ascii="Times New Roman" w:hAnsi="Times New Roman" w:cs="Times New Roman"/>
          <w:sz w:val="28"/>
          <w:szCs w:val="28"/>
          <w:u w:val="single"/>
        </w:rPr>
        <w:t>Развиваем речь и воображение</w:t>
      </w:r>
    </w:p>
    <w:p w:rsidR="00CA6BAE" w:rsidRDefault="00CA6BAE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Играйте вместе с ребенком в сюжетно – ролевые  игры (дочки – матери» « магазинчик», разыгрывайте сказки и придумывайте истории.) Такие игры способствуют расширению словарного запаса, улучшению коммуникативных навыков и развитию творческих способностей.</w:t>
      </w:r>
    </w:p>
    <w:p w:rsidR="005E6A16" w:rsidRDefault="005E6A16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48197" cy="2334689"/>
            <wp:effectExtent l="0" t="0" r="0" b="8890"/>
            <wp:docPr id="7" name="Рисунок 7" descr="C:\Users\User\AppData\Local\Microsoft\Windows\Temporary Internet Files\Content.Word\Screenshot_20251224_074626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51224_074626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37" cy="23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AE" w:rsidRDefault="00CA6BAE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Например</w:t>
      </w:r>
    </w:p>
    <w:p w:rsidR="00CA6BAE" w:rsidRDefault="00CA6BAE" w:rsidP="00F7759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« Давай представим, что мы </w:t>
      </w:r>
      <w:r w:rsidR="001B1ECE">
        <w:rPr>
          <w:rFonts w:ascii="Times New Roman" w:hAnsi="Times New Roman" w:cs="Times New Roman"/>
          <w:sz w:val="28"/>
          <w:szCs w:val="28"/>
          <w:u w:val="single"/>
        </w:rPr>
        <w:t>отправляемся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путешествие на корабле. Ты будешь капитаном, а я твоим помощником</w:t>
      </w:r>
      <w:r w:rsidR="001B1ECE">
        <w:rPr>
          <w:rFonts w:ascii="Times New Roman" w:hAnsi="Times New Roman" w:cs="Times New Roman"/>
          <w:sz w:val="28"/>
          <w:szCs w:val="28"/>
          <w:u w:val="single"/>
        </w:rPr>
        <w:t>. Что нам взять с собой?»</w:t>
      </w:r>
    </w:p>
    <w:p w:rsidR="001B1ECE" w:rsidRDefault="001B1ECE" w:rsidP="00F77590">
      <w:pPr>
        <w:rPr>
          <w:rFonts w:ascii="Times New Roman" w:hAnsi="Times New Roman" w:cs="Times New Roman"/>
          <w:sz w:val="28"/>
          <w:szCs w:val="28"/>
        </w:rPr>
      </w:pPr>
      <w:r w:rsidRPr="001B1ECE">
        <w:rPr>
          <w:rFonts w:ascii="Times New Roman" w:hAnsi="Times New Roman" w:cs="Times New Roman"/>
          <w:sz w:val="28"/>
          <w:szCs w:val="28"/>
        </w:rPr>
        <w:t xml:space="preserve">Физическое развитие </w:t>
      </w:r>
    </w:p>
    <w:p w:rsidR="001B1ECE" w:rsidRDefault="001B1ECE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Ене забывайте уделять внимание двигательной активности ребенка. Пространство квартиры ограниченно, однако  можно придумать много интересных упражнения прямо дома. Например, устройте веселые соревнования на скорость одевания одежды или предложите поиграть ы догонялки вокруг дивана.</w:t>
      </w:r>
    </w:p>
    <w:p w:rsidR="005E6A16" w:rsidRDefault="005E6A16" w:rsidP="005E6A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9459" cy="2770607"/>
            <wp:effectExtent l="0" t="0" r="5715" b="0"/>
            <wp:docPr id="8" name="Рисунок 8" descr="C:\Users\User\AppData\Local\Microsoft\Windows\Temporary Internet Files\Content.Word\Screenshot_20251224_074516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Screenshot_20251224_074516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1" cy="27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CE" w:rsidRDefault="001B1ECE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Идеи активных занятий</w:t>
      </w:r>
    </w:p>
    <w:p w:rsidR="007B651D" w:rsidRDefault="001B1ECE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Ползание через туннель из одеял и стульев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>
        <w:rPr>
          <w:rFonts w:ascii="Times New Roman" w:hAnsi="Times New Roman" w:cs="Times New Roman"/>
          <w:sz w:val="28"/>
          <w:szCs w:val="28"/>
        </w:rPr>
        <w:t>танцы по любимую музыку, подвижные игры с мячом и мягкими игрушками</w:t>
      </w:r>
      <w:r w:rsidR="007B651D">
        <w:rPr>
          <w:rFonts w:ascii="Times New Roman" w:hAnsi="Times New Roman" w:cs="Times New Roman"/>
          <w:sz w:val="28"/>
          <w:szCs w:val="28"/>
        </w:rPr>
        <w:t>.</w:t>
      </w:r>
    </w:p>
    <w:p w:rsidR="00F67F9F" w:rsidRDefault="00F67F9F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8280" cy="3206338"/>
            <wp:effectExtent l="0" t="0" r="8255" b="0"/>
            <wp:docPr id="4" name="Рисунок 4" descr="C:\Users\User\AppData\Local\Microsoft\Windows\Temporary Internet Files\Content.Word\Screenshot_20251224_073334_ru_yandex_searchplugin_YandexBrowserMain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51224_073334_ru_yandex_searchplugin_YandexBrowserMainActivit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87" cy="32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CE" w:rsidRDefault="007B651D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проводя больше времени в играх с вашим ребенком, вы способствуете гармоничному развитию всех сфер личности малыша,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укрепляя ваши отношения друг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другом.</w:t>
      </w:r>
      <w:r w:rsidR="001B1ECE">
        <w:rPr>
          <w:rFonts w:ascii="Times New Roman" w:hAnsi="Times New Roman" w:cs="Times New Roman"/>
          <w:sz w:val="28"/>
          <w:szCs w:val="28"/>
        </w:rPr>
        <w:t xml:space="preserve"> </w:t>
      </w:r>
      <w:r w:rsidR="002B36CD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1B1ECE" w:rsidRDefault="00C844FD" w:rsidP="00F77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44FD" w:rsidRDefault="00C844FD" w:rsidP="00F77590">
      <w:pPr>
        <w:rPr>
          <w:rFonts w:ascii="Times New Roman" w:hAnsi="Times New Roman" w:cs="Times New Roman"/>
          <w:sz w:val="28"/>
          <w:szCs w:val="28"/>
        </w:rPr>
      </w:pPr>
    </w:p>
    <w:sectPr w:rsidR="00C844FD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5FF" w:rsidRDefault="000655FF" w:rsidP="00F77590">
      <w:pPr>
        <w:spacing w:after="0" w:line="240" w:lineRule="auto"/>
      </w:pPr>
      <w:r>
        <w:separator/>
      </w:r>
    </w:p>
  </w:endnote>
  <w:endnote w:type="continuationSeparator" w:id="0">
    <w:p w:rsidR="000655FF" w:rsidRDefault="000655FF" w:rsidP="00F77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5FF" w:rsidRDefault="000655FF" w:rsidP="00F77590">
      <w:pPr>
        <w:spacing w:after="0" w:line="240" w:lineRule="auto"/>
      </w:pPr>
      <w:r>
        <w:separator/>
      </w:r>
    </w:p>
  </w:footnote>
  <w:footnote w:type="continuationSeparator" w:id="0">
    <w:p w:rsidR="000655FF" w:rsidRDefault="000655FF" w:rsidP="00F77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320" w:rsidRDefault="00F77590" w:rsidP="00F77590">
    <w:pPr>
      <w:pStyle w:val="a3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М</w:t>
    </w:r>
    <w:r w:rsidRPr="00C7611F">
      <w:rPr>
        <w:rFonts w:ascii="Times New Roman" w:hAnsi="Times New Roman"/>
        <w:sz w:val="24"/>
        <w:szCs w:val="24"/>
      </w:rPr>
      <w:t xml:space="preserve">униципальное бюджетное дошкольное образовательное учреждение </w:t>
    </w:r>
  </w:p>
  <w:p w:rsidR="00F77590" w:rsidRPr="00C7611F" w:rsidRDefault="00F77590" w:rsidP="00F77590">
    <w:pPr>
      <w:pStyle w:val="a3"/>
      <w:jc w:val="center"/>
      <w:rPr>
        <w:rFonts w:ascii="Times New Roman" w:hAnsi="Times New Roman"/>
        <w:sz w:val="24"/>
        <w:szCs w:val="24"/>
      </w:rPr>
    </w:pPr>
    <w:r w:rsidRPr="00C7611F">
      <w:rPr>
        <w:rFonts w:ascii="Times New Roman" w:hAnsi="Times New Roman"/>
        <w:sz w:val="24"/>
        <w:szCs w:val="24"/>
      </w:rPr>
      <w:t>д</w:t>
    </w:r>
    <w:r>
      <w:rPr>
        <w:rFonts w:ascii="Times New Roman" w:hAnsi="Times New Roman"/>
        <w:sz w:val="24"/>
        <w:szCs w:val="24"/>
      </w:rPr>
      <w:t xml:space="preserve">етский сад </w:t>
    </w:r>
    <w:r w:rsidRPr="00C7611F">
      <w:rPr>
        <w:rFonts w:ascii="Times New Roman" w:hAnsi="Times New Roman"/>
        <w:sz w:val="24"/>
        <w:szCs w:val="24"/>
      </w:rPr>
      <w:t>№ 72 «Мозаика» г.</w:t>
    </w:r>
    <w:r w:rsidR="00522320">
      <w:rPr>
        <w:rFonts w:ascii="Times New Roman" w:hAnsi="Times New Roman"/>
        <w:sz w:val="24"/>
        <w:szCs w:val="24"/>
      </w:rPr>
      <w:t xml:space="preserve"> </w:t>
    </w:r>
    <w:r w:rsidRPr="00C7611F">
      <w:rPr>
        <w:rFonts w:ascii="Times New Roman" w:hAnsi="Times New Roman"/>
        <w:sz w:val="24"/>
        <w:szCs w:val="24"/>
      </w:rPr>
      <w:t>Белгорода</w:t>
    </w:r>
  </w:p>
  <w:p w:rsidR="00F77590" w:rsidRDefault="00F775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3E"/>
    <w:rsid w:val="000655FF"/>
    <w:rsid w:val="00065A61"/>
    <w:rsid w:val="001B1ECE"/>
    <w:rsid w:val="002B36CD"/>
    <w:rsid w:val="0045023E"/>
    <w:rsid w:val="00521A76"/>
    <w:rsid w:val="00522320"/>
    <w:rsid w:val="005E6A16"/>
    <w:rsid w:val="007B651D"/>
    <w:rsid w:val="00916FD4"/>
    <w:rsid w:val="00924A2C"/>
    <w:rsid w:val="009369FB"/>
    <w:rsid w:val="00C844FD"/>
    <w:rsid w:val="00CA6BAE"/>
    <w:rsid w:val="00DE59BB"/>
    <w:rsid w:val="00F67F9F"/>
    <w:rsid w:val="00F7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7590"/>
  </w:style>
  <w:style w:type="paragraph" w:styleId="a5">
    <w:name w:val="footer"/>
    <w:basedOn w:val="a"/>
    <w:link w:val="a6"/>
    <w:uiPriority w:val="99"/>
    <w:unhideWhenUsed/>
    <w:rsid w:val="00F7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7590"/>
  </w:style>
  <w:style w:type="paragraph" w:styleId="a7">
    <w:name w:val="Balloon Text"/>
    <w:basedOn w:val="a"/>
    <w:link w:val="a8"/>
    <w:uiPriority w:val="99"/>
    <w:semiHidden/>
    <w:unhideWhenUsed/>
    <w:rsid w:val="00DE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9B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B36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7590"/>
  </w:style>
  <w:style w:type="paragraph" w:styleId="a5">
    <w:name w:val="footer"/>
    <w:basedOn w:val="a"/>
    <w:link w:val="a6"/>
    <w:uiPriority w:val="99"/>
    <w:unhideWhenUsed/>
    <w:rsid w:val="00F77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7590"/>
  </w:style>
  <w:style w:type="paragraph" w:styleId="a7">
    <w:name w:val="Balloon Text"/>
    <w:basedOn w:val="a"/>
    <w:link w:val="a8"/>
    <w:uiPriority w:val="99"/>
    <w:semiHidden/>
    <w:unhideWhenUsed/>
    <w:rsid w:val="00DE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9B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B36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DA445-CF18-49D1-9B0D-068E1D7F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</cp:lastModifiedBy>
  <cp:revision>2</cp:revision>
  <dcterms:created xsi:type="dcterms:W3CDTF">2025-12-24T06:47:00Z</dcterms:created>
  <dcterms:modified xsi:type="dcterms:W3CDTF">2025-12-24T06:47:00Z</dcterms:modified>
</cp:coreProperties>
</file>